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612B3" w:rsidP="006E4EFC">
      <w:pPr>
        <w:pStyle w:val="2"/>
        <w:spacing w:before="120" w:beforeAutospacing="0" w:after="120" w:afterAutospacing="0"/>
        <w:jc w:val="center"/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t>МІНІСТЕРСТВО ФІНАНСІВ УКРАЇНИ</w:t>
      </w:r>
    </w:p>
    <w:p w:rsidR="00000000" w:rsidRDefault="005612B3" w:rsidP="006E4EFC">
      <w:pPr>
        <w:pStyle w:val="2"/>
        <w:spacing w:before="120" w:beforeAutospacing="0" w:after="120" w:afterAutospacing="0"/>
        <w:jc w:val="center"/>
        <w:rPr>
          <w:rFonts w:eastAsia="Times New Roman"/>
        </w:rPr>
      </w:pPr>
      <w:r>
        <w:rPr>
          <w:rFonts w:eastAsia="Times New Roman"/>
        </w:rPr>
        <w:t>НАКАЗ</w:t>
      </w:r>
    </w:p>
    <w:tbl>
      <w:tblPr>
        <w:tblW w:w="5000" w:type="pct"/>
        <w:tblCellSpacing w:w="2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430"/>
        <w:gridCol w:w="2927"/>
        <w:gridCol w:w="3430"/>
      </w:tblGrid>
      <w:tr w:rsidR="00000000">
        <w:trPr>
          <w:tblCellSpacing w:w="22" w:type="dxa"/>
        </w:trPr>
        <w:tc>
          <w:tcPr>
            <w:tcW w:w="1750" w:type="pct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31.12.2020</w:t>
            </w:r>
          </w:p>
        </w:tc>
        <w:tc>
          <w:tcPr>
            <w:tcW w:w="1500" w:type="pct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м. Київ</w:t>
            </w:r>
          </w:p>
        </w:tc>
        <w:tc>
          <w:tcPr>
            <w:tcW w:w="1750" w:type="pct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N 839</w:t>
            </w:r>
          </w:p>
        </w:tc>
      </w:tr>
    </w:tbl>
    <w:p w:rsidR="00000000" w:rsidRDefault="005612B3">
      <w:pPr>
        <w:rPr>
          <w:rFonts w:eastAsia="Times New Roman"/>
        </w:rPr>
      </w:pPr>
    </w:p>
    <w:p w:rsidR="00000000" w:rsidRDefault="005612B3" w:rsidP="006E4EFC">
      <w:pPr>
        <w:pStyle w:val="a3"/>
        <w:spacing w:before="0" w:beforeAutospacing="0"/>
        <w:jc w:val="center"/>
      </w:pPr>
      <w:r>
        <w:rPr>
          <w:b/>
          <w:bCs/>
        </w:rPr>
        <w:t>Зареєстровано в Міністерстві юстиції України</w:t>
      </w:r>
      <w:r>
        <w:br/>
      </w:r>
      <w:r>
        <w:rPr>
          <w:b/>
          <w:bCs/>
        </w:rPr>
        <w:t>04 березня 2021 р. за N 278/35900</w:t>
      </w:r>
    </w:p>
    <w:p w:rsidR="00000000" w:rsidRDefault="005612B3">
      <w:pPr>
        <w:pStyle w:val="2"/>
        <w:jc w:val="center"/>
        <w:rPr>
          <w:rFonts w:eastAsia="Times New Roman"/>
        </w:rPr>
      </w:pPr>
      <w:r>
        <w:rPr>
          <w:rFonts w:eastAsia="Times New Roman"/>
        </w:rPr>
        <w:t>Про затвердження форми та Порядку складання Повідомлення про участь у міжнародній групі компаній</w:t>
      </w:r>
    </w:p>
    <w:p w:rsidR="00000000" w:rsidRDefault="005612B3">
      <w:pPr>
        <w:pStyle w:val="a3"/>
        <w:jc w:val="center"/>
      </w:pPr>
      <w:r>
        <w:t>Із змінами і доповненнями, внесеними</w:t>
      </w:r>
      <w:r>
        <w:br/>
        <w:t> наказом Міністерства фінансів України</w:t>
      </w:r>
      <w:r>
        <w:br/>
        <w:t> від 27 серпня 2021 року N 484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 xml:space="preserve">Відповідно до </w:t>
      </w:r>
      <w:r>
        <w:rPr>
          <w:color w:val="0000FF"/>
        </w:rPr>
        <w:t>підпункту 39.4.2.2 підпункту 39.4.2 пу</w:t>
      </w:r>
      <w:r>
        <w:rPr>
          <w:color w:val="0000FF"/>
        </w:rPr>
        <w:t>нкту 39.4 статті 39 розділу I Податкового кодексу України</w:t>
      </w:r>
      <w:r>
        <w:t xml:space="preserve"> та підпункту 5 пункту 4 Положення про Міністерство фінансів України, затвердженого </w:t>
      </w:r>
      <w:r>
        <w:rPr>
          <w:color w:val="0000FF"/>
        </w:rPr>
        <w:t>постановою Кабінету Міністрів України від 20 серпня 2014 року N 375</w:t>
      </w:r>
      <w:r>
        <w:t>,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rPr>
          <w:b/>
          <w:bCs/>
        </w:rPr>
        <w:t>НАКАЗУЮ: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>1. Затвердити такі, що додаються: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>фор</w:t>
      </w:r>
      <w:r>
        <w:t>му Повідомлення про участь у міжнародній групі компаній;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>Порядок складання Повідомлення про участь у міжнародній групі компаній.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>2. Департаменту міжнародного оподаткування Міністерства фінансів України в установленому порядку забезпечити: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>подання цього наказу на державну реєстрацію до Міністерства юстиції України;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>оприлюднення цього наказу.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 xml:space="preserve">3. Державній податковій службі України у термін до 01 липня 2021 року забезпечити оприлюднення на офіційному </w:t>
      </w:r>
      <w:proofErr w:type="spellStart"/>
      <w:r>
        <w:t>вебпорталі</w:t>
      </w:r>
      <w:proofErr w:type="spellEnd"/>
      <w:r>
        <w:t xml:space="preserve"> Державної податкової служби Укра</w:t>
      </w:r>
      <w:r>
        <w:t>їни XML-схеми Повідомлення про участь у міжнародній групі компаній та її опису.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>4. Цей наказ набирає чинності з дня його офіційного опублікування.</w:t>
      </w:r>
    </w:p>
    <w:p w:rsidR="00000000" w:rsidRDefault="005612B3" w:rsidP="006E4EFC">
      <w:pPr>
        <w:pStyle w:val="a3"/>
        <w:spacing w:before="120" w:beforeAutospacing="0" w:after="120" w:afterAutospacing="0"/>
        <w:jc w:val="both"/>
      </w:pPr>
      <w:r>
        <w:t xml:space="preserve">5. Контроль за виконанням цього наказу покласти на заступника Міністра фінансів України </w:t>
      </w:r>
      <w:proofErr w:type="spellStart"/>
      <w:r>
        <w:t>Воробей</w:t>
      </w:r>
      <w:proofErr w:type="spellEnd"/>
      <w:r>
        <w:t xml:space="preserve"> С. І. та Голо</w:t>
      </w:r>
      <w:r>
        <w:t>ву Державної податкової служби України Любченка О. М.</w:t>
      </w:r>
    </w:p>
    <w:p w:rsidR="00000000" w:rsidRDefault="005612B3" w:rsidP="006E4EFC">
      <w:pPr>
        <w:pStyle w:val="a3"/>
        <w:spacing w:before="0" w:beforeAutospacing="0" w:after="0" w:afterAutospacing="0"/>
        <w:jc w:val="both"/>
      </w:pPr>
      <w:r>
        <w:t> </w:t>
      </w:r>
    </w:p>
    <w:tbl>
      <w:tblPr>
        <w:tblW w:w="5000" w:type="pct"/>
        <w:tblCellSpacing w:w="2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923"/>
        <w:gridCol w:w="4924"/>
      </w:tblGrid>
      <w:tr w:rsidR="00000000">
        <w:trPr>
          <w:tblCellSpacing w:w="22" w:type="dxa"/>
        </w:trPr>
        <w:tc>
          <w:tcPr>
            <w:tcW w:w="2500" w:type="pct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Міністр</w:t>
            </w:r>
          </w:p>
        </w:tc>
        <w:tc>
          <w:tcPr>
            <w:tcW w:w="2500" w:type="pct"/>
            <w:vAlign w:val="bottom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Сергій МАРЧЕНКО</w:t>
            </w:r>
          </w:p>
        </w:tc>
      </w:tr>
      <w:tr w:rsidR="00000000">
        <w:trPr>
          <w:tblCellSpacing w:w="22" w:type="dxa"/>
        </w:trPr>
        <w:tc>
          <w:tcPr>
            <w:tcW w:w="2500" w:type="pct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ПОГОДЖЕНО:</w:t>
            </w:r>
          </w:p>
        </w:tc>
        <w:tc>
          <w:tcPr>
            <w:tcW w:w="2500" w:type="pct"/>
            <w:vAlign w:val="bottom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</w:trPr>
        <w:tc>
          <w:tcPr>
            <w:tcW w:w="2500" w:type="pct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Т. в. о. Голови Державної</w:t>
            </w:r>
            <w:r>
              <w:br/>
            </w:r>
            <w:r>
              <w:rPr>
                <w:b/>
                <w:bCs/>
              </w:rPr>
              <w:t>регуляторної служби України</w:t>
            </w:r>
          </w:p>
        </w:tc>
        <w:tc>
          <w:tcPr>
            <w:tcW w:w="2500" w:type="pct"/>
            <w:vAlign w:val="bottom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Олег МІРОШНІЧЕНКО</w:t>
            </w:r>
          </w:p>
        </w:tc>
      </w:tr>
      <w:tr w:rsidR="00000000">
        <w:trPr>
          <w:tblCellSpacing w:w="22" w:type="dxa"/>
        </w:trPr>
        <w:tc>
          <w:tcPr>
            <w:tcW w:w="2500" w:type="pct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Голова Державної податкової</w:t>
            </w:r>
            <w:r>
              <w:br/>
            </w:r>
            <w:r>
              <w:rPr>
                <w:b/>
                <w:bCs/>
              </w:rPr>
              <w:t>служби України</w:t>
            </w:r>
          </w:p>
        </w:tc>
        <w:tc>
          <w:tcPr>
            <w:tcW w:w="2500" w:type="pct"/>
            <w:vAlign w:val="bottom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Олексій ЛЮБЧЕНКО</w:t>
            </w:r>
          </w:p>
        </w:tc>
      </w:tr>
      <w:tr w:rsidR="00000000">
        <w:trPr>
          <w:tblCellSpacing w:w="22" w:type="dxa"/>
        </w:trPr>
        <w:tc>
          <w:tcPr>
            <w:tcW w:w="2500" w:type="pct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Перший заступник Міністра</w:t>
            </w:r>
            <w:r>
              <w:br/>
            </w:r>
            <w:r>
              <w:rPr>
                <w:b/>
                <w:bCs/>
              </w:rPr>
              <w:t>цифрової трансформації України</w:t>
            </w:r>
          </w:p>
        </w:tc>
        <w:tc>
          <w:tcPr>
            <w:tcW w:w="2500" w:type="pct"/>
            <w:vAlign w:val="bottom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Олексій ВИСКУБ</w:t>
            </w:r>
          </w:p>
        </w:tc>
      </w:tr>
    </w:tbl>
    <w:p w:rsidR="00000000" w:rsidRDefault="005612B3" w:rsidP="009E7025">
      <w:pPr>
        <w:pStyle w:val="a3"/>
        <w:spacing w:before="0" w:beforeAutospacing="0" w:after="0" w:afterAutospacing="0"/>
        <w:jc w:val="both"/>
      </w:pPr>
    </w:p>
    <w:tbl>
      <w:tblPr>
        <w:tblpPr w:leftFromText="45" w:rightFromText="45" w:vertAnchor="text" w:tblpXSpec="right" w:tblpYSpec="center"/>
        <w:tblW w:w="2250" w:type="pct"/>
        <w:tblCellSpacing w:w="2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404"/>
      </w:tblGrid>
      <w:tr w:rsidR="00000000">
        <w:trPr>
          <w:tblCellSpacing w:w="22" w:type="dxa"/>
        </w:trPr>
        <w:tc>
          <w:tcPr>
            <w:tcW w:w="5000" w:type="pct"/>
            <w:hideMark/>
          </w:tcPr>
          <w:p w:rsidR="00000000" w:rsidRDefault="005612B3">
            <w:pPr>
              <w:pStyle w:val="a3"/>
            </w:pPr>
            <w:r>
              <w:lastRenderedPageBreak/>
              <w:t>ЗАТВЕРДЖЕНО</w:t>
            </w:r>
            <w:r>
              <w:br/>
              <w:t>Наказ Міністерства фінансів України</w:t>
            </w:r>
            <w:r>
              <w:br/>
              <w:t>31 грудня 2020 року N 839</w:t>
            </w:r>
          </w:p>
        </w:tc>
      </w:tr>
    </w:tbl>
    <w:p w:rsidR="00000000" w:rsidRDefault="005612B3">
      <w:pPr>
        <w:pStyle w:val="a3"/>
        <w:jc w:val="both"/>
      </w:pPr>
      <w:r>
        <w:br w:type="textWrapping" w:clear="all"/>
      </w: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77"/>
        <w:gridCol w:w="6493"/>
        <w:gridCol w:w="556"/>
        <w:gridCol w:w="2296"/>
        <w:gridCol w:w="578"/>
      </w:tblGrid>
      <w:tr w:rsidR="00000000">
        <w:trPr>
          <w:tblCellSpacing w:w="22" w:type="dxa"/>
          <w:jc w:val="center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1.1</w:t>
            </w:r>
          </w:p>
        </w:tc>
        <w:tc>
          <w:tcPr>
            <w:tcW w:w="31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  <w:sz w:val="27"/>
                <w:szCs w:val="27"/>
              </w:rPr>
              <w:t>ПОВІДОМЛЕННЯ</w:t>
            </w:r>
            <w:r>
              <w:rPr>
                <w:sz w:val="27"/>
                <w:szCs w:val="27"/>
              </w:rPr>
              <w:br/>
            </w:r>
            <w:r>
              <w:rPr>
                <w:b/>
                <w:bCs/>
                <w:sz w:val="27"/>
                <w:szCs w:val="27"/>
              </w:rPr>
              <w:t>про участь у міжнародній групі компаній</w:t>
            </w:r>
            <w:r>
              <w:rPr>
                <w:sz w:val="27"/>
                <w:szCs w:val="27"/>
              </w:rPr>
              <w:br/>
            </w:r>
            <w:r>
              <w:rPr>
                <w:b/>
                <w:bCs/>
              </w:rPr>
              <w:t>за ________ рік</w:t>
            </w:r>
          </w:p>
        </w:tc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1.2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Звітне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Звітне нове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Уточнююче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1.3 [К]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типу повідомлення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both"/>
      </w:pPr>
    </w:p>
    <w:p w:rsidR="00000000" w:rsidRDefault="005612B3">
      <w:pPr>
        <w:pStyle w:val="a3"/>
        <w:jc w:val="center"/>
      </w:pPr>
      <w:r>
        <w:rPr>
          <w:b/>
          <w:bCs/>
        </w:rPr>
        <w:t>ЗАГАЛЬНІ ВІДОМОСТІ</w:t>
      </w: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4"/>
        <w:gridCol w:w="9916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</w:t>
            </w:r>
          </w:p>
        </w:tc>
        <w:tc>
          <w:tcPr>
            <w:tcW w:w="4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Платник</w:t>
            </w:r>
            <w:r>
              <w:br/>
              <w:t>________________________________________________________________________________</w:t>
            </w:r>
            <w:r>
              <w:br/>
            </w:r>
            <w:r>
              <w:t>________________________________________________________________________________</w:t>
            </w:r>
            <w:r>
              <w:br/>
            </w:r>
            <w:r>
              <w:rPr>
                <w:sz w:val="20"/>
                <w:szCs w:val="20"/>
              </w:rPr>
              <w:t>                              (повне найменування платника податків згідно з реєстраційними документами)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48"/>
        <w:gridCol w:w="1589"/>
        <w:gridCol w:w="333"/>
        <w:gridCol w:w="333"/>
        <w:gridCol w:w="334"/>
        <w:gridCol w:w="334"/>
        <w:gridCol w:w="334"/>
        <w:gridCol w:w="334"/>
        <w:gridCol w:w="334"/>
        <w:gridCol w:w="334"/>
        <w:gridCol w:w="334"/>
        <w:gridCol w:w="434"/>
        <w:gridCol w:w="3233"/>
        <w:gridCol w:w="334"/>
        <w:gridCol w:w="334"/>
        <w:gridCol w:w="334"/>
        <w:gridCol w:w="334"/>
        <w:gridCol w:w="356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3.1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за ЄДРПОУ</w:t>
            </w:r>
            <w:r>
              <w:rPr>
                <w:vertAlign w:val="superscript"/>
              </w:rPr>
              <w:t xml:space="preserve"> 1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3.2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виду економічної діяльності (</w:t>
            </w:r>
            <w:r>
              <w:rPr>
                <w:color w:val="0000FF"/>
              </w:rPr>
              <w:t>КВЕД</w:t>
            </w:r>
            <w:r>
              <w:t>)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.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2"/>
        <w:gridCol w:w="2006"/>
        <w:gridCol w:w="7912"/>
      </w:tblGrid>
      <w:tr w:rsidR="00000000">
        <w:trPr>
          <w:tblCellSpacing w:w="22" w:type="dxa"/>
          <w:jc w:val="center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4</w:t>
            </w:r>
          </w:p>
        </w:tc>
        <w:tc>
          <w:tcPr>
            <w:tcW w:w="9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Податкова адреса</w:t>
            </w:r>
          </w:p>
        </w:tc>
        <w:tc>
          <w:tcPr>
            <w:tcW w:w="3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3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3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4"/>
        <w:gridCol w:w="9916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5</w:t>
            </w:r>
          </w:p>
        </w:tc>
        <w:tc>
          <w:tcPr>
            <w:tcW w:w="4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Найменування контролюючого органу, в якому платник податків перебуває на обліку</w:t>
            </w:r>
            <w:r>
              <w:br/>
            </w:r>
            <w:r>
              <w:t>________________________________________________________________________________</w:t>
            </w:r>
            <w:r>
              <w:br/>
              <w:t>________________________________________________________________________________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2"/>
        <w:gridCol w:w="9336"/>
        <w:gridCol w:w="582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6 [К]</w:t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повідомлення щодо належності до міжнародної групи компаній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4"/>
        <w:gridCol w:w="9916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7.1</w:t>
            </w:r>
          </w:p>
        </w:tc>
        <w:tc>
          <w:tcPr>
            <w:tcW w:w="4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Найменування міжнародної групи компаній (українською мовою)</w:t>
            </w:r>
            <w:r>
              <w:br/>
              <w:t>________________________________________________________________________________</w:t>
            </w:r>
            <w:r>
              <w:br/>
              <w:t>________________________________________________________________________________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7.2</w:t>
            </w:r>
          </w:p>
        </w:tc>
        <w:tc>
          <w:tcPr>
            <w:tcW w:w="4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 xml:space="preserve">Найменування міжнародної </w:t>
            </w:r>
            <w:r>
              <w:t>групи компаній (англійською мовою)</w:t>
            </w:r>
            <w:r>
              <w:br/>
              <w:t>________________________________________________________________________________</w:t>
            </w:r>
            <w:r>
              <w:br/>
              <w:t>________________________________________________________________________________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6"/>
        <w:gridCol w:w="7587"/>
        <w:gridCol w:w="241"/>
        <w:gridCol w:w="241"/>
        <w:gridCol w:w="241"/>
        <w:gridCol w:w="241"/>
        <w:gridCol w:w="241"/>
        <w:gridCol w:w="242"/>
        <w:gridCol w:w="242"/>
        <w:gridCol w:w="242"/>
        <w:gridCol w:w="242"/>
        <w:gridCol w:w="264"/>
      </w:tblGrid>
      <w:tr w:rsidR="00000000">
        <w:trPr>
          <w:tblCellSpacing w:w="22" w:type="dxa"/>
          <w:jc w:val="center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8</w:t>
            </w:r>
          </w:p>
        </w:tc>
        <w:tc>
          <w:tcPr>
            <w:tcW w:w="3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</w:pPr>
            <w:r>
              <w:t>Дата, яка є останнім днем фінансового року, за яки</w:t>
            </w:r>
            <w:r>
              <w:t>й готується консолідована фінансова звітність міжнародної групи компаній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.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.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9</w:t>
            </w:r>
            <w:r>
              <w:br/>
              <w:t>[К]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</w:pPr>
            <w:r>
              <w:t>Відмітка про те, що міжнародною групою компаній не готується консолідована фінансова звітність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2"/>
        <w:gridCol w:w="9336"/>
        <w:gridCol w:w="582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10 [К]</w:t>
            </w:r>
          </w:p>
        </w:tc>
        <w:tc>
          <w:tcPr>
            <w:tcW w:w="4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звітного статусу учасника міжнародної групи компаній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p w:rsidR="006E4EFC" w:rsidRDefault="006E4EFC" w:rsidP="006E4EFC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F3461D0" wp14:editId="57992C13">
            <wp:extent cx="6391275" cy="77991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144" t="68262" r="24962" b="23426"/>
                    <a:stretch/>
                  </pic:blipFill>
                  <pic:spPr bwMode="auto">
                    <a:xfrm>
                      <a:off x="0" y="0"/>
                      <a:ext cx="6391275" cy="77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4"/>
        <w:gridCol w:w="9916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12 [Н]</w:t>
            </w:r>
          </w:p>
        </w:tc>
        <w:tc>
          <w:tcPr>
            <w:tcW w:w="4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Примітка до уваги контролюючого органу (ук</w:t>
            </w:r>
            <w:r>
              <w:t>раїнською мовою)</w:t>
            </w:r>
            <w:r>
              <w:br/>
              <w:t>________________________________________________________________________________</w:t>
            </w:r>
            <w:r>
              <w:br/>
              <w:t>________________________________________________________________________________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p w:rsidR="00000000" w:rsidRDefault="005612B3">
      <w:pPr>
        <w:pStyle w:val="a3"/>
        <w:jc w:val="center"/>
      </w:pPr>
      <w:r>
        <w:rPr>
          <w:b/>
          <w:bCs/>
        </w:rPr>
        <w:t>I. Відомості щодо материнської компанії міжнародної групи компаній, до якої</w:t>
      </w:r>
      <w:r>
        <w:rPr>
          <w:b/>
          <w:bCs/>
        </w:rPr>
        <w:t xml:space="preserve"> входить платник податків</w:t>
      </w: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73"/>
        <w:gridCol w:w="4306"/>
        <w:gridCol w:w="957"/>
        <w:gridCol w:w="2480"/>
        <w:gridCol w:w="1262"/>
        <w:gridCol w:w="450"/>
        <w:gridCol w:w="472"/>
      </w:tblGrid>
      <w:tr w:rsidR="00000000">
        <w:trPr>
          <w:tblCellSpacing w:w="22" w:type="dxa"/>
          <w:jc w:val="center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13</w:t>
            </w:r>
          </w:p>
        </w:tc>
        <w:tc>
          <w:tcPr>
            <w:tcW w:w="2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 xml:space="preserve">Держава (територія) податкового </w:t>
            </w:r>
            <w:proofErr w:type="spellStart"/>
            <w:r>
              <w:t>резидентства</w:t>
            </w:r>
            <w:proofErr w:type="spellEnd"/>
            <w:r>
              <w:t xml:space="preserve"> материнської компанії міжнародної групи компаній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13.1 [Н]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Назва держави (території)</w:t>
            </w:r>
          </w:p>
        </w:tc>
        <w:tc>
          <w:tcPr>
            <w:tcW w:w="1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13.2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країни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4"/>
        <w:gridCol w:w="9916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14.1</w:t>
            </w:r>
          </w:p>
        </w:tc>
        <w:tc>
          <w:tcPr>
            <w:tcW w:w="4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Найменування материнської компанії міжнародної групи компаній (українською мовою)</w:t>
            </w:r>
            <w:r>
              <w:br/>
              <w:t>________________________________________________________________________________</w:t>
            </w:r>
            <w:r>
              <w:br/>
              <w:t>________________________________________________________________________________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14.2</w:t>
            </w:r>
          </w:p>
        </w:tc>
        <w:tc>
          <w:tcPr>
            <w:tcW w:w="4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Найменування материнської компанії міжнародної групи компаній (англійською мовою)</w:t>
            </w:r>
            <w:r>
              <w:br/>
              <w:t>________________________________________________________________________________</w:t>
            </w:r>
            <w:r>
              <w:br/>
              <w:t>________________________________________________________________________________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2"/>
        <w:gridCol w:w="9026"/>
        <w:gridCol w:w="892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15 [К]</w:t>
            </w:r>
          </w:p>
        </w:tc>
        <w:tc>
          <w:tcPr>
            <w:tcW w:w="4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статусу подання звітності в розрізі країн міжнародною групою компаній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73"/>
        <w:gridCol w:w="4509"/>
        <w:gridCol w:w="754"/>
        <w:gridCol w:w="2480"/>
        <w:gridCol w:w="1262"/>
        <w:gridCol w:w="450"/>
        <w:gridCol w:w="472"/>
      </w:tblGrid>
      <w:tr w:rsidR="00000000">
        <w:trPr>
          <w:tblCellSpacing w:w="22" w:type="dxa"/>
          <w:jc w:val="center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16 [В]</w:t>
            </w:r>
          </w:p>
        </w:tc>
        <w:tc>
          <w:tcPr>
            <w:tcW w:w="22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Держава (територія) заснування (інкорпорації) материнської компанії міжнародної групи компаній, якщо вона відрізняється від держави (території) її розташування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16.1 [Н]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Назва держави (території)</w:t>
            </w:r>
          </w:p>
        </w:tc>
        <w:tc>
          <w:tcPr>
            <w:tcW w:w="1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16.2 [В]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країни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75"/>
        <w:gridCol w:w="655"/>
        <w:gridCol w:w="5242"/>
        <w:gridCol w:w="3102"/>
        <w:gridCol w:w="452"/>
        <w:gridCol w:w="474"/>
      </w:tblGrid>
      <w:tr w:rsidR="00000000">
        <w:trPr>
          <w:tblCellSpacing w:w="22" w:type="dxa"/>
          <w:jc w:val="center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17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17.1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материнської компанії, як платника податків у країні реєстрації</w:t>
            </w:r>
          </w:p>
        </w:tc>
        <w:tc>
          <w:tcPr>
            <w:tcW w:w="19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17.2</w:t>
            </w:r>
          </w:p>
        </w:tc>
        <w:tc>
          <w:tcPr>
            <w:tcW w:w="40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держави (території), в якій видано код платника податків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18 [Н]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18.1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Інший реєстраційний номер, що ідентифікує материнську компанію, як платника податків у країні реєстрації</w:t>
            </w:r>
          </w:p>
        </w:tc>
        <w:tc>
          <w:tcPr>
            <w:tcW w:w="19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18.2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Тип реєстраційного номера</w:t>
            </w:r>
          </w:p>
        </w:tc>
        <w:tc>
          <w:tcPr>
            <w:tcW w:w="19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18.3</w:t>
            </w:r>
          </w:p>
        </w:tc>
        <w:tc>
          <w:tcPr>
            <w:tcW w:w="40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держави (території), в якій видано реєстраційний номер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p w:rsidR="006E4EFC" w:rsidRDefault="006E4EFC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B2056A2" wp14:editId="22BB18BB">
            <wp:extent cx="6315075" cy="48983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160" t="32642" r="24849" b="14387"/>
                    <a:stretch/>
                  </pic:blipFill>
                  <pic:spPr bwMode="auto">
                    <a:xfrm>
                      <a:off x="0" y="0"/>
                      <a:ext cx="6316388" cy="489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Default="005612B3">
      <w:pPr>
        <w:pStyle w:val="a3"/>
        <w:jc w:val="center"/>
      </w:pPr>
    </w:p>
    <w:p w:rsidR="00000000" w:rsidRDefault="005612B3">
      <w:pPr>
        <w:pStyle w:val="a3"/>
        <w:jc w:val="center"/>
      </w:pPr>
      <w:r>
        <w:rPr>
          <w:b/>
          <w:bCs/>
        </w:rPr>
        <w:t>II. Відомості щодо учасника міжнародної групи компаній, уповноваженого материнською компанією на подання звіту в розрізі країн</w:t>
      </w: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73"/>
        <w:gridCol w:w="4306"/>
        <w:gridCol w:w="957"/>
        <w:gridCol w:w="2480"/>
        <w:gridCol w:w="1262"/>
        <w:gridCol w:w="450"/>
        <w:gridCol w:w="472"/>
      </w:tblGrid>
      <w:tr w:rsidR="00000000">
        <w:trPr>
          <w:tblCellSpacing w:w="22" w:type="dxa"/>
          <w:jc w:val="center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23</w:t>
            </w:r>
          </w:p>
        </w:tc>
        <w:tc>
          <w:tcPr>
            <w:tcW w:w="2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 xml:space="preserve">Держава (територія) податкового </w:t>
            </w:r>
            <w:proofErr w:type="spellStart"/>
            <w:r>
              <w:t>резидентства</w:t>
            </w:r>
            <w:proofErr w:type="spellEnd"/>
            <w:r>
              <w:t xml:space="preserve"> учасника міжнародної групи компаній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23.1 [Н]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Назва держави (території)</w:t>
            </w:r>
          </w:p>
        </w:tc>
        <w:tc>
          <w:tcPr>
            <w:tcW w:w="1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23.2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країни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84"/>
        <w:gridCol w:w="9916"/>
      </w:tblGrid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24.1</w:t>
            </w:r>
          </w:p>
        </w:tc>
        <w:tc>
          <w:tcPr>
            <w:tcW w:w="4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Найменування учасника міжнародної групи компаній (українською мовою)</w:t>
            </w:r>
            <w:r>
              <w:br/>
            </w:r>
            <w:r>
              <w:t>________________________________________________________________________________</w:t>
            </w:r>
            <w:r>
              <w:br/>
              <w:t>________________________________________________________________________________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24.2</w:t>
            </w:r>
          </w:p>
        </w:tc>
        <w:tc>
          <w:tcPr>
            <w:tcW w:w="4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Найменування учасника міжнародної групи компаній (англійською мовою)</w:t>
            </w:r>
            <w:r>
              <w:br/>
              <w:t>_______________</w:t>
            </w:r>
            <w:r>
              <w:t>_________________________________________________________________</w:t>
            </w:r>
            <w:r>
              <w:br/>
              <w:t>________________________________________________________________________________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74"/>
        <w:gridCol w:w="4306"/>
        <w:gridCol w:w="856"/>
        <w:gridCol w:w="2480"/>
        <w:gridCol w:w="1262"/>
        <w:gridCol w:w="450"/>
        <w:gridCol w:w="472"/>
      </w:tblGrid>
      <w:tr w:rsidR="00000000">
        <w:trPr>
          <w:tblCellSpacing w:w="22" w:type="dxa"/>
          <w:jc w:val="center"/>
        </w:trPr>
        <w:tc>
          <w:tcPr>
            <w:tcW w:w="3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25 [В]</w:t>
            </w:r>
          </w:p>
        </w:tc>
        <w:tc>
          <w:tcPr>
            <w:tcW w:w="21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Держава (територія) заснування (інкорпорації) учасника міжнародної групи компаній, якщо вона відрізняється від держави (території) його розташування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25.1 [Н]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Назва держави (території)</w:t>
            </w:r>
          </w:p>
        </w:tc>
        <w:tc>
          <w:tcPr>
            <w:tcW w:w="1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25.2 [В]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країни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6E4EFC">
      <w:pPr>
        <w:pStyle w:val="a3"/>
        <w:spacing w:before="0" w:beforeAutospacing="0" w:after="0" w:afterAutospacing="0"/>
        <w:jc w:val="center"/>
      </w:pPr>
    </w:p>
    <w:tbl>
      <w:tblPr>
        <w:tblW w:w="1050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75"/>
        <w:gridCol w:w="757"/>
        <w:gridCol w:w="5140"/>
        <w:gridCol w:w="3102"/>
        <w:gridCol w:w="452"/>
        <w:gridCol w:w="474"/>
      </w:tblGrid>
      <w:tr w:rsidR="00000000">
        <w:trPr>
          <w:tblCellSpacing w:w="22" w:type="dxa"/>
          <w:jc w:val="center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lastRenderedPageBreak/>
              <w:t>26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26.1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платника податків у країні реєстрації</w:t>
            </w:r>
          </w:p>
        </w:tc>
        <w:tc>
          <w:tcPr>
            <w:tcW w:w="19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26.2</w:t>
            </w:r>
          </w:p>
        </w:tc>
        <w:tc>
          <w:tcPr>
            <w:tcW w:w="4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держави (території), в якій видано код платника податків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27 [Н]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27.1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Інший реєстраційний номер, що ідентифікує платника податків у країні реєстрації</w:t>
            </w:r>
          </w:p>
        </w:tc>
        <w:tc>
          <w:tcPr>
            <w:tcW w:w="19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27.2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Тип реєстраційного номера</w:t>
            </w:r>
          </w:p>
        </w:tc>
        <w:tc>
          <w:tcPr>
            <w:tcW w:w="19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/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27.3</w:t>
            </w:r>
          </w:p>
        </w:tc>
        <w:tc>
          <w:tcPr>
            <w:tcW w:w="4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</w:pPr>
            <w:r>
              <w:t>Код держави (території), в якій видано реєстраційний номер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</w:tc>
      </w:tr>
    </w:tbl>
    <w:p w:rsidR="00000000" w:rsidRDefault="005612B3" w:rsidP="009E7025">
      <w:pPr>
        <w:pStyle w:val="a3"/>
        <w:widowControl w:val="0"/>
        <w:spacing w:before="0" w:beforeAutospacing="0" w:after="0" w:afterAutospacing="0"/>
        <w:jc w:val="center"/>
      </w:pPr>
    </w:p>
    <w:p w:rsidR="006E4EFC" w:rsidRDefault="006E4EFC" w:rsidP="009E7025">
      <w:pPr>
        <w:pStyle w:val="a3"/>
        <w:widowControl w:val="0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C6CD9A5" wp14:editId="46E6462A">
            <wp:extent cx="6286500" cy="48067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160" t="30961" r="24912" b="16913"/>
                    <a:stretch/>
                  </pic:blipFill>
                  <pic:spPr bwMode="auto">
                    <a:xfrm>
                      <a:off x="0" y="0"/>
                      <a:ext cx="6311551" cy="482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Default="005612B3" w:rsidP="009E7025">
      <w:pPr>
        <w:pStyle w:val="a3"/>
        <w:widowControl w:val="0"/>
        <w:spacing w:before="0" w:beforeAutospacing="0" w:after="0" w:afterAutospacing="0"/>
        <w:jc w:val="center"/>
      </w:pPr>
      <w:r>
        <w:rPr>
          <w:b/>
          <w:bCs/>
        </w:rPr>
        <w:t> </w:t>
      </w:r>
    </w:p>
    <w:p w:rsidR="00000000" w:rsidRDefault="005612B3" w:rsidP="009E7025">
      <w:pPr>
        <w:pStyle w:val="a3"/>
        <w:widowControl w:val="0"/>
        <w:spacing w:before="0" w:beforeAutospacing="0"/>
        <w:jc w:val="center"/>
      </w:pPr>
      <w:r>
        <w:rPr>
          <w:b/>
          <w:bCs/>
        </w:rPr>
        <w:t>III. Інформація щодо країн, відповідно до законодавства яких міжнародна група компаній не подає звіт у розрізі країн</w:t>
      </w:r>
    </w:p>
    <w:tbl>
      <w:tblPr>
        <w:tblW w:w="10500" w:type="dxa"/>
        <w:jc w:val="center"/>
        <w:tblCellSpacing w:w="2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64"/>
      </w:tblGrid>
      <w:tr w:rsidR="00000000">
        <w:trPr>
          <w:tblCellSpacing w:w="22" w:type="dxa"/>
          <w:jc w:val="center"/>
        </w:trPr>
        <w:tc>
          <w:tcPr>
            <w:tcW w:w="5000" w:type="pct"/>
            <w:hideMark/>
          </w:tcPr>
          <w:tbl>
            <w:tblPr>
              <w:tblW w:w="10500" w:type="dxa"/>
              <w:jc w:val="center"/>
              <w:tblCellSpacing w:w="2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73"/>
              <w:gridCol w:w="4306"/>
              <w:gridCol w:w="957"/>
              <w:gridCol w:w="2480"/>
              <w:gridCol w:w="1262"/>
              <w:gridCol w:w="450"/>
              <w:gridCol w:w="472"/>
            </w:tblGrid>
            <w:tr w:rsidR="00000000">
              <w:trPr>
                <w:tblCellSpacing w:w="22" w:type="dxa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32 [В]</w:t>
                  </w:r>
                </w:p>
              </w:tc>
              <w:tc>
                <w:tcPr>
                  <w:tcW w:w="210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>
                  <w:pPr>
                    <w:pStyle w:val="a3"/>
                  </w:pPr>
                  <w:r>
                    <w:t>Держава (територія), в якій міжнародна група компаній здійснює свою діяльність</w:t>
                  </w: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32.1 [Н]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>
                  <w:pPr>
                    <w:pStyle w:val="a3"/>
                  </w:pPr>
                  <w:r>
                    <w:t>Назва держави (території)</w:t>
                  </w:r>
                </w:p>
              </w:tc>
              <w:tc>
                <w:tcPr>
                  <w:tcW w:w="1000" w:type="pct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</w:tr>
            <w:tr w:rsidR="00000000">
              <w:trPr>
                <w:tblCellSpacing w:w="22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/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/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32.2 [В]</w:t>
                  </w:r>
                </w:p>
              </w:tc>
              <w:tc>
                <w:tcPr>
                  <w:tcW w:w="1800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>
                  <w:pPr>
                    <w:pStyle w:val="a3"/>
                  </w:pPr>
                  <w:r>
                    <w:t>Код країни</w:t>
                  </w:r>
                </w:p>
              </w:tc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</w:tr>
          </w:tbl>
          <w:p w:rsidR="00000000" w:rsidRDefault="005612B3">
            <w:pPr>
              <w:rPr>
                <w:rFonts w:eastAsia="Times New Roman"/>
              </w:rPr>
            </w:pPr>
          </w:p>
          <w:p w:rsidR="00000000" w:rsidRDefault="005612B3">
            <w:pPr>
              <w:pStyle w:val="a3"/>
            </w:pPr>
            <w:r>
              <w:t>Інформація, наведена у Повідомленні є повною та достовірною.</w:t>
            </w:r>
          </w:p>
          <w:tbl>
            <w:tblPr>
              <w:tblW w:w="4250" w:type="pct"/>
              <w:tblCellSpacing w:w="22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850"/>
              <w:gridCol w:w="482"/>
              <w:gridCol w:w="2607"/>
            </w:tblGrid>
            <w:tr w:rsidR="00000000">
              <w:trPr>
                <w:tblCellSpacing w:w="22" w:type="dxa"/>
              </w:trPr>
              <w:tc>
                <w:tcPr>
                  <w:tcW w:w="3300" w:type="pct"/>
                  <w:hideMark/>
                </w:tcPr>
                <w:tbl>
                  <w:tblPr>
                    <w:tblW w:w="5000" w:type="pct"/>
                    <w:tblCellSpacing w:w="22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23"/>
                    <w:gridCol w:w="302"/>
                    <w:gridCol w:w="355"/>
                    <w:gridCol w:w="355"/>
                    <w:gridCol w:w="355"/>
                    <w:gridCol w:w="355"/>
                    <w:gridCol w:w="303"/>
                    <w:gridCol w:w="355"/>
                    <w:gridCol w:w="355"/>
                    <w:gridCol w:w="614"/>
                    <w:gridCol w:w="636"/>
                  </w:tblGrid>
                  <w:tr w:rsidR="00000000">
                    <w:trPr>
                      <w:tblCellSpacing w:w="22" w:type="dxa"/>
                    </w:trPr>
                    <w:tc>
                      <w:tcPr>
                        <w:tcW w:w="16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</w:pPr>
                        <w:r>
                          <w:t>Дата подання</w:t>
                        </w:r>
                      </w:p>
                    </w:tc>
                    <w:tc>
                      <w:tcPr>
                        <w:tcW w:w="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3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3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3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3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.</w:t>
                        </w:r>
                      </w:p>
                    </w:tc>
                    <w:tc>
                      <w:tcPr>
                        <w:tcW w:w="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3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3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.</w:t>
                        </w:r>
                      </w:p>
                    </w:tc>
                    <w:tc>
                      <w:tcPr>
                        <w:tcW w:w="5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5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</w:tr>
                </w:tbl>
                <w:p w:rsidR="00000000" w:rsidRDefault="005612B3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250" w:type="pct"/>
                  <w:hideMark/>
                </w:tcPr>
                <w:p w:rsidR="00000000" w:rsidRDefault="005612B3">
                  <w:pPr>
                    <w:pStyle w:val="a3"/>
                  </w:pPr>
                  <w:r>
                    <w:t>Час</w:t>
                  </w:r>
                </w:p>
              </w:tc>
              <w:tc>
                <w:tcPr>
                  <w:tcW w:w="1450" w:type="pct"/>
                  <w:hideMark/>
                </w:tcPr>
                <w:tbl>
                  <w:tblPr>
                    <w:tblW w:w="5000" w:type="pct"/>
                    <w:tblCellSpacing w:w="22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7"/>
                    <w:gridCol w:w="293"/>
                    <w:gridCol w:w="292"/>
                    <w:gridCol w:w="313"/>
                    <w:gridCol w:w="292"/>
                    <w:gridCol w:w="292"/>
                    <w:gridCol w:w="292"/>
                    <w:gridCol w:w="314"/>
                  </w:tblGrid>
                  <w:tr w:rsidR="00000000">
                    <w:trPr>
                      <w:tblCellSpacing w:w="22" w:type="dxa"/>
                    </w:trPr>
                    <w:tc>
                      <w:tcPr>
                        <w:tcW w:w="7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6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6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:</w:t>
                        </w:r>
                      </w:p>
                    </w:tc>
                    <w:tc>
                      <w:tcPr>
                        <w:tcW w:w="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6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6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:</w:t>
                        </w:r>
                      </w:p>
                    </w:tc>
                    <w:tc>
                      <w:tcPr>
                        <w:tcW w:w="6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  <w:tc>
                      <w:tcPr>
                        <w:tcW w:w="6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00000" w:rsidRDefault="005612B3">
                        <w:pPr>
                          <w:pStyle w:val="a3"/>
                          <w:jc w:val="center"/>
                        </w:pPr>
                        <w:r>
                          <w:t> </w:t>
                        </w:r>
                      </w:p>
                    </w:tc>
                  </w:tr>
                </w:tbl>
                <w:p w:rsidR="00000000" w:rsidRDefault="005612B3">
                  <w:pPr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5612B3">
            <w:pPr>
              <w:pStyle w:val="a3"/>
            </w:pPr>
          </w:p>
        </w:tc>
      </w:tr>
    </w:tbl>
    <w:p w:rsidR="00000000" w:rsidRDefault="005612B3">
      <w:pPr>
        <w:pStyle w:val="a3"/>
        <w:jc w:val="center"/>
      </w:pPr>
    </w:p>
    <w:tbl>
      <w:tblPr>
        <w:tblW w:w="10500" w:type="dxa"/>
        <w:jc w:val="center"/>
        <w:tblCellSpacing w:w="2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88"/>
        <w:gridCol w:w="2684"/>
        <w:gridCol w:w="2928"/>
      </w:tblGrid>
      <w:tr w:rsidR="00000000">
        <w:trPr>
          <w:tblCellSpacing w:w="22" w:type="dxa"/>
          <w:jc w:val="center"/>
        </w:trPr>
        <w:tc>
          <w:tcPr>
            <w:tcW w:w="2350" w:type="pct"/>
            <w:hideMark/>
          </w:tcPr>
          <w:p w:rsidR="00000000" w:rsidRDefault="005612B3">
            <w:pPr>
              <w:pStyle w:val="a3"/>
            </w:pPr>
            <w:r>
              <w:lastRenderedPageBreak/>
              <w:t>Керівник (уповноважена особа)</w:t>
            </w:r>
          </w:p>
          <w:tbl>
            <w:tblPr>
              <w:tblW w:w="5000" w:type="pct"/>
              <w:tblCellSpacing w:w="2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7"/>
              <w:gridCol w:w="465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86"/>
            </w:tblGrid>
            <w:tr w:rsidR="00000000">
              <w:trPr>
                <w:tblCellSpacing w:w="22" w:type="dxa"/>
              </w:trPr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</w:tr>
          </w:tbl>
          <w:p w:rsidR="00000000" w:rsidRDefault="005612B3">
            <w:pPr>
              <w:pStyle w:val="a3"/>
            </w:pPr>
          </w:p>
          <w:p w:rsidR="00000000" w:rsidRDefault="005612B3">
            <w:pPr>
              <w:pStyle w:val="a3"/>
            </w:pPr>
            <w:r>
              <w:rPr>
                <w:sz w:val="20"/>
                <w:szCs w:val="20"/>
              </w:rPr>
              <w:t xml:space="preserve">(реєстраційний номер </w:t>
            </w:r>
            <w:r>
              <w:rPr>
                <w:color w:val="0000FF"/>
                <w:sz w:val="20"/>
                <w:szCs w:val="20"/>
              </w:rPr>
              <w:t>облікової картки платника податків</w:t>
            </w:r>
            <w:r>
              <w:rPr>
                <w:sz w:val="20"/>
                <w:szCs w:val="20"/>
              </w:rPr>
              <w:t xml:space="preserve"> або серія (за наявності) та номер паспорта</w:t>
            </w:r>
            <w:r>
              <w:rPr>
                <w:vertAlign w:val="superscript"/>
              </w:rPr>
              <w:t xml:space="preserve"> 2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50" w:type="pct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  <w:p w:rsidR="00000000" w:rsidRDefault="005612B3">
            <w:pPr>
              <w:pStyle w:val="a3"/>
              <w:jc w:val="center"/>
            </w:pPr>
            <w:r>
              <w:t>_____________________</w:t>
            </w:r>
            <w:r>
              <w:br/>
            </w:r>
            <w:r>
              <w:rPr>
                <w:sz w:val="20"/>
                <w:szCs w:val="20"/>
              </w:rPr>
              <w:t>(підпис)</w:t>
            </w:r>
          </w:p>
        </w:tc>
        <w:tc>
          <w:tcPr>
            <w:tcW w:w="1400" w:type="pct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  <w:p w:rsidR="00000000" w:rsidRDefault="005612B3">
            <w:pPr>
              <w:pStyle w:val="a3"/>
              <w:jc w:val="center"/>
            </w:pPr>
            <w:r>
              <w:t>___________________</w:t>
            </w:r>
            <w:r>
              <w:br/>
            </w:r>
            <w:r>
              <w:rPr>
                <w:sz w:val="20"/>
                <w:szCs w:val="20"/>
              </w:rPr>
              <w:t>(власне ім'я, ПРІЗВИЩЕ)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2350" w:type="pct"/>
            <w:hideMark/>
          </w:tcPr>
          <w:p w:rsidR="00000000" w:rsidRDefault="005612B3">
            <w:pPr>
              <w:pStyle w:val="a3"/>
            </w:pPr>
            <w:r>
              <w:t>Головний бухгалтер (особа, відповідальна за ведення бухгалтерського обліку)</w:t>
            </w:r>
          </w:p>
          <w:tbl>
            <w:tblPr>
              <w:tblW w:w="5000" w:type="pct"/>
              <w:tblCellSpacing w:w="2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7"/>
              <w:gridCol w:w="465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86"/>
            </w:tblGrid>
            <w:tr w:rsidR="00000000">
              <w:trPr>
                <w:tblCellSpacing w:w="22" w:type="dxa"/>
              </w:trPr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00000" w:rsidRDefault="005612B3">
                  <w:pPr>
                    <w:pStyle w:val="a3"/>
                    <w:jc w:val="center"/>
                  </w:pPr>
                  <w:r>
                    <w:t> </w:t>
                  </w:r>
                </w:p>
              </w:tc>
            </w:tr>
          </w:tbl>
          <w:p w:rsidR="00000000" w:rsidRDefault="005612B3">
            <w:pPr>
              <w:pStyle w:val="a3"/>
            </w:pPr>
          </w:p>
          <w:p w:rsidR="00000000" w:rsidRDefault="005612B3">
            <w:pPr>
              <w:pStyle w:val="a3"/>
            </w:pPr>
            <w:r>
              <w:rPr>
                <w:sz w:val="20"/>
                <w:szCs w:val="20"/>
              </w:rPr>
              <w:t xml:space="preserve">(реєстраційний номер </w:t>
            </w:r>
            <w:r>
              <w:rPr>
                <w:color w:val="0000FF"/>
                <w:sz w:val="20"/>
                <w:szCs w:val="20"/>
              </w:rPr>
              <w:t>облікової картки платника податків</w:t>
            </w:r>
            <w:r>
              <w:rPr>
                <w:sz w:val="20"/>
                <w:szCs w:val="20"/>
              </w:rPr>
              <w:t xml:space="preserve"> або серія (за наявності) та номер паспорта</w:t>
            </w:r>
            <w:r>
              <w:rPr>
                <w:vertAlign w:val="superscript"/>
              </w:rPr>
              <w:t xml:space="preserve"> 2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50" w:type="pct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  <w:p w:rsidR="00000000" w:rsidRDefault="005612B3">
            <w:pPr>
              <w:pStyle w:val="a3"/>
              <w:jc w:val="center"/>
            </w:pPr>
            <w:r>
              <w:t> </w:t>
            </w:r>
            <w:r>
              <w:br/>
              <w:t>___________________</w:t>
            </w:r>
            <w:r>
              <w:br/>
            </w:r>
            <w:r>
              <w:rPr>
                <w:sz w:val="20"/>
                <w:szCs w:val="20"/>
              </w:rPr>
              <w:t>(підпис)</w:t>
            </w:r>
          </w:p>
        </w:tc>
        <w:tc>
          <w:tcPr>
            <w:tcW w:w="1400" w:type="pct"/>
            <w:hideMark/>
          </w:tcPr>
          <w:p w:rsidR="00000000" w:rsidRDefault="005612B3">
            <w:pPr>
              <w:pStyle w:val="a3"/>
              <w:jc w:val="center"/>
            </w:pPr>
            <w:r>
              <w:t> </w:t>
            </w:r>
          </w:p>
          <w:p w:rsidR="00000000" w:rsidRDefault="005612B3">
            <w:pPr>
              <w:pStyle w:val="a3"/>
              <w:jc w:val="center"/>
            </w:pPr>
            <w:r>
              <w:t> </w:t>
            </w:r>
            <w:r>
              <w:br/>
              <w:t>___________________</w:t>
            </w:r>
            <w:r>
              <w:br/>
            </w:r>
            <w:r>
              <w:rPr>
                <w:sz w:val="20"/>
                <w:szCs w:val="20"/>
              </w:rPr>
              <w:t>(власне ім'я, ПРІЗВИЩЕ)</w:t>
            </w:r>
          </w:p>
        </w:tc>
      </w:tr>
      <w:tr w:rsidR="00000000">
        <w:trPr>
          <w:tblCellSpacing w:w="22" w:type="dxa"/>
          <w:jc w:val="center"/>
        </w:trPr>
        <w:tc>
          <w:tcPr>
            <w:tcW w:w="5000" w:type="pct"/>
            <w:gridSpan w:val="3"/>
            <w:hideMark/>
          </w:tcPr>
          <w:p w:rsidR="00000000" w:rsidRDefault="005612B3">
            <w:pPr>
              <w:pStyle w:val="a3"/>
              <w:jc w:val="both"/>
              <w:rPr>
                <w:sz w:val="20"/>
                <w:szCs w:val="20"/>
              </w:rPr>
            </w:pPr>
            <w:r>
              <w:t>____________</w:t>
            </w:r>
            <w:r>
              <w:br/>
            </w:r>
            <w:r>
              <w:rPr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 Платник податків, який не має коду за ЄДРПОУ, зазначає реєстраційний (обліковий) номер платника податків, який присвоюється контролюючим органом.</w:t>
            </w:r>
          </w:p>
          <w:p w:rsidR="00000000" w:rsidRDefault="005612B3">
            <w:pPr>
              <w:pStyle w:val="a3"/>
              <w:jc w:val="both"/>
            </w:pPr>
            <w:r>
              <w:rPr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Для фізичних осіб, які через свої релігійні переконання відмовляються від прийняття реєстраційного номера </w:t>
            </w:r>
            <w:r>
              <w:rPr>
                <w:color w:val="0000FF"/>
                <w:sz w:val="20"/>
                <w:szCs w:val="20"/>
              </w:rPr>
              <w:t>облікової картки платника податків</w:t>
            </w:r>
            <w:r>
              <w:rPr>
                <w:sz w:val="20"/>
                <w:szCs w:val="20"/>
              </w:rPr>
              <w:t xml:space="preserve"> та офіційно повідомили про це відповідний контролюючий орган і мають відмітку у паспорті.</w:t>
            </w:r>
          </w:p>
        </w:tc>
      </w:tr>
    </w:tbl>
    <w:p w:rsidR="00000000" w:rsidRDefault="005612B3">
      <w:pPr>
        <w:pStyle w:val="a3"/>
        <w:jc w:val="center"/>
      </w:pPr>
    </w:p>
    <w:p w:rsidR="00000000" w:rsidRDefault="005612B3">
      <w:pPr>
        <w:pStyle w:val="a3"/>
        <w:jc w:val="both"/>
      </w:pPr>
    </w:p>
    <w:tbl>
      <w:tblPr>
        <w:tblW w:w="5000" w:type="pct"/>
        <w:tblCellSpacing w:w="2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93"/>
        <w:gridCol w:w="4894"/>
      </w:tblGrid>
      <w:tr w:rsidR="00000000">
        <w:trPr>
          <w:tblCellSpacing w:w="22" w:type="dxa"/>
        </w:trPr>
        <w:tc>
          <w:tcPr>
            <w:tcW w:w="2500" w:type="pct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В. о. директора Д</w:t>
            </w:r>
            <w:r>
              <w:rPr>
                <w:b/>
                <w:bCs/>
              </w:rPr>
              <w:t>епартаменту</w:t>
            </w:r>
            <w:r>
              <w:br/>
            </w:r>
            <w:r>
              <w:rPr>
                <w:b/>
                <w:bCs/>
              </w:rPr>
              <w:t>міжнародного оподаткування</w:t>
            </w:r>
          </w:p>
        </w:tc>
        <w:tc>
          <w:tcPr>
            <w:tcW w:w="2500" w:type="pct"/>
            <w:vAlign w:val="bottom"/>
            <w:hideMark/>
          </w:tcPr>
          <w:p w:rsidR="00000000" w:rsidRDefault="005612B3">
            <w:pPr>
              <w:pStyle w:val="a3"/>
              <w:jc w:val="center"/>
            </w:pPr>
            <w:r>
              <w:rPr>
                <w:b/>
                <w:bCs/>
              </w:rPr>
              <w:t>Наталя СУРКОВА</w:t>
            </w:r>
          </w:p>
        </w:tc>
      </w:tr>
    </w:tbl>
    <w:p w:rsidR="00000000" w:rsidRDefault="005612B3">
      <w:pPr>
        <w:pStyle w:val="a3"/>
        <w:jc w:val="both"/>
      </w:pPr>
    </w:p>
    <w:p w:rsidR="00000000" w:rsidRDefault="005612B3">
      <w:pPr>
        <w:pStyle w:val="a3"/>
        <w:jc w:val="right"/>
      </w:pPr>
      <w:r>
        <w:t>(форма Повідомлення із змінами, внесеними згідно з</w:t>
      </w:r>
      <w:r>
        <w:br/>
        <w:t> наказом Міністерства фінансів України від 27.08.2021 р. N 484)</w:t>
      </w:r>
    </w:p>
    <w:p w:rsidR="00000000" w:rsidRDefault="005612B3">
      <w:pPr>
        <w:pStyle w:val="a3"/>
        <w:jc w:val="both"/>
      </w:pPr>
    </w:p>
    <w:p w:rsidR="009E7025" w:rsidRDefault="009E7025">
      <w:pPr>
        <w:pStyle w:val="a3"/>
        <w:jc w:val="both"/>
      </w:pPr>
    </w:p>
    <w:p w:rsidR="009E7025" w:rsidRDefault="009E7025">
      <w:pPr>
        <w:pStyle w:val="a3"/>
        <w:jc w:val="both"/>
      </w:pPr>
    </w:p>
    <w:p w:rsidR="009E7025" w:rsidRDefault="009E7025">
      <w:pPr>
        <w:pStyle w:val="a3"/>
        <w:jc w:val="both"/>
      </w:pPr>
    </w:p>
    <w:p w:rsidR="009E7025" w:rsidRDefault="009E7025">
      <w:pPr>
        <w:pStyle w:val="a3"/>
        <w:jc w:val="both"/>
      </w:pPr>
    </w:p>
    <w:p w:rsidR="009E7025" w:rsidRDefault="009E7025">
      <w:pPr>
        <w:pStyle w:val="a3"/>
        <w:jc w:val="both"/>
      </w:pPr>
    </w:p>
    <w:p w:rsidR="009E7025" w:rsidRDefault="009E7025">
      <w:pPr>
        <w:pStyle w:val="a3"/>
        <w:jc w:val="both"/>
      </w:pPr>
    </w:p>
    <w:tbl>
      <w:tblPr>
        <w:tblpPr w:leftFromText="45" w:rightFromText="45" w:vertAnchor="text" w:tblpXSpec="right" w:tblpYSpec="center"/>
        <w:tblW w:w="2250" w:type="pct"/>
        <w:tblCellSpacing w:w="2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404"/>
      </w:tblGrid>
      <w:tr w:rsidR="00000000">
        <w:trPr>
          <w:tblCellSpacing w:w="22" w:type="dxa"/>
        </w:trPr>
        <w:tc>
          <w:tcPr>
            <w:tcW w:w="5000" w:type="pct"/>
            <w:hideMark/>
          </w:tcPr>
          <w:p w:rsidR="00000000" w:rsidRDefault="005612B3">
            <w:pPr>
              <w:pStyle w:val="a3"/>
            </w:pPr>
            <w:r>
              <w:lastRenderedPageBreak/>
              <w:t>ЗАТВЕРДЖЕНО</w:t>
            </w:r>
            <w:r>
              <w:br/>
              <w:t>Наказ Міністерства фінансів України</w:t>
            </w:r>
            <w:r>
              <w:br/>
              <w:t>31 грудня 2020 року N 839</w:t>
            </w:r>
          </w:p>
        </w:tc>
      </w:tr>
    </w:tbl>
    <w:p w:rsidR="00000000" w:rsidRDefault="005612B3">
      <w:pPr>
        <w:pStyle w:val="a3"/>
        <w:jc w:val="both"/>
      </w:pPr>
      <w:r>
        <w:br w:type="textWrapping" w:clear="all"/>
      </w:r>
    </w:p>
    <w:p w:rsidR="00000000" w:rsidRPr="009E7025" w:rsidRDefault="005612B3">
      <w:pPr>
        <w:pStyle w:val="3"/>
        <w:jc w:val="center"/>
        <w:rPr>
          <w:rFonts w:eastAsia="Times New Roman"/>
          <w:sz w:val="32"/>
          <w:szCs w:val="32"/>
        </w:rPr>
      </w:pPr>
      <w:r w:rsidRPr="009E7025">
        <w:rPr>
          <w:rFonts w:eastAsia="Times New Roman"/>
          <w:sz w:val="32"/>
          <w:szCs w:val="32"/>
        </w:rPr>
        <w:t>ПОРЯДОК</w:t>
      </w:r>
      <w:r w:rsidRPr="009E7025">
        <w:rPr>
          <w:rFonts w:eastAsia="Times New Roman"/>
          <w:sz w:val="32"/>
          <w:szCs w:val="32"/>
        </w:rPr>
        <w:br/>
        <w:t>складання Повідомлення про участь у міжнародній групі компаній</w:t>
      </w:r>
    </w:p>
    <w:p w:rsidR="009E7025" w:rsidRDefault="009E7025">
      <w:pPr>
        <w:pStyle w:val="3"/>
        <w:jc w:val="center"/>
        <w:rPr>
          <w:rFonts w:eastAsia="Times New Roman"/>
        </w:rPr>
      </w:pPr>
    </w:p>
    <w:p w:rsidR="00000000" w:rsidRPr="009E7025" w:rsidRDefault="005612B3">
      <w:pPr>
        <w:pStyle w:val="3"/>
        <w:jc w:val="center"/>
        <w:rPr>
          <w:rFonts w:eastAsia="Times New Roman"/>
          <w:sz w:val="28"/>
          <w:szCs w:val="28"/>
        </w:rPr>
      </w:pPr>
      <w:r w:rsidRPr="009E7025">
        <w:rPr>
          <w:rFonts w:eastAsia="Times New Roman"/>
          <w:sz w:val="28"/>
          <w:szCs w:val="28"/>
        </w:rPr>
        <w:t>I. Загальні положення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1. Цей Порядок визначає порядок заповнення і подання ДПС Повідомлення про участь у міжнародній групі компаній (далі - Повідомлення).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2. Для цілей цього Порядку тер</w:t>
      </w:r>
      <w:r w:rsidRPr="009E7025">
        <w:rPr>
          <w:sz w:val="28"/>
          <w:szCs w:val="28"/>
        </w:rPr>
        <w:t xml:space="preserve">міни "міжнародна група компаній" (далі - МГК), "материнська компанія міжнародної групи компаній", "уповноважений учасник" використовуються у значеннях, визначених </w:t>
      </w:r>
      <w:r w:rsidRPr="009E7025">
        <w:rPr>
          <w:color w:val="0000FF"/>
          <w:sz w:val="28"/>
          <w:szCs w:val="28"/>
        </w:rPr>
        <w:t>підпунктами 14.1.103</w:t>
      </w:r>
      <w:r w:rsidRPr="009E7025">
        <w:rPr>
          <w:color w:val="0000FF"/>
          <w:sz w:val="28"/>
          <w:szCs w:val="28"/>
          <w:vertAlign w:val="superscript"/>
        </w:rPr>
        <w:t xml:space="preserve"> 1</w:t>
      </w:r>
      <w:r w:rsidRPr="009E7025">
        <w:rPr>
          <w:sz w:val="28"/>
          <w:szCs w:val="28"/>
        </w:rPr>
        <w:t xml:space="preserve">, </w:t>
      </w:r>
      <w:r w:rsidRPr="009E7025">
        <w:rPr>
          <w:color w:val="0000FF"/>
          <w:sz w:val="28"/>
          <w:szCs w:val="28"/>
        </w:rPr>
        <w:t>14.1.113</w:t>
      </w:r>
      <w:r w:rsidRPr="009E7025">
        <w:rPr>
          <w:color w:val="0000FF"/>
          <w:sz w:val="28"/>
          <w:szCs w:val="28"/>
          <w:vertAlign w:val="superscript"/>
        </w:rPr>
        <w:t xml:space="preserve"> 3</w:t>
      </w:r>
      <w:r w:rsidRPr="009E7025">
        <w:rPr>
          <w:sz w:val="28"/>
          <w:szCs w:val="28"/>
        </w:rPr>
        <w:t xml:space="preserve">, та </w:t>
      </w:r>
      <w:r w:rsidRPr="009E7025">
        <w:rPr>
          <w:color w:val="0000FF"/>
          <w:sz w:val="28"/>
          <w:szCs w:val="28"/>
        </w:rPr>
        <w:t>14.1.254</w:t>
      </w:r>
      <w:r w:rsidRPr="009E7025">
        <w:rPr>
          <w:color w:val="0000FF"/>
          <w:sz w:val="28"/>
          <w:szCs w:val="28"/>
          <w:vertAlign w:val="superscript"/>
        </w:rPr>
        <w:t xml:space="preserve"> 1</w:t>
      </w:r>
      <w:r w:rsidRPr="009E7025">
        <w:rPr>
          <w:color w:val="0000FF"/>
          <w:sz w:val="28"/>
          <w:szCs w:val="28"/>
        </w:rPr>
        <w:t xml:space="preserve"> пункту 14.1 статті 14 розділу I Податкового</w:t>
      </w:r>
      <w:r w:rsidRPr="009E7025">
        <w:rPr>
          <w:color w:val="0000FF"/>
          <w:sz w:val="28"/>
          <w:szCs w:val="28"/>
        </w:rPr>
        <w:t xml:space="preserve"> кодексу України</w:t>
      </w:r>
      <w:r w:rsidRPr="009E7025">
        <w:rPr>
          <w:sz w:val="28"/>
          <w:szCs w:val="28"/>
        </w:rPr>
        <w:t xml:space="preserve"> (далі - Кодекс) відповідно.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3. Повідомлення подається платником податків, який у звітному році здійснював контрольовані операції, визначені </w:t>
      </w:r>
      <w:r w:rsidRPr="009E7025">
        <w:rPr>
          <w:color w:val="0000FF"/>
          <w:sz w:val="28"/>
          <w:szCs w:val="28"/>
        </w:rPr>
        <w:t>пунктом 39.2 статті 39 Кодексу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4. Повідомлення подається платниками податків до контролюючого орга</w:t>
      </w:r>
      <w:r w:rsidRPr="009E7025">
        <w:rPr>
          <w:sz w:val="28"/>
          <w:szCs w:val="28"/>
        </w:rPr>
        <w:t xml:space="preserve">ну засобами електронного кабінету в електронній формі із дотриманням вимог </w:t>
      </w:r>
      <w:r w:rsidRPr="009E7025">
        <w:rPr>
          <w:color w:val="0000FF"/>
          <w:sz w:val="28"/>
          <w:szCs w:val="28"/>
        </w:rPr>
        <w:t>Законів України "Про електронні документи та електронний документообіг"</w:t>
      </w:r>
      <w:r w:rsidRPr="009E7025">
        <w:rPr>
          <w:sz w:val="28"/>
          <w:szCs w:val="28"/>
        </w:rPr>
        <w:t xml:space="preserve">, </w:t>
      </w:r>
      <w:r w:rsidRPr="009E7025">
        <w:rPr>
          <w:color w:val="0000FF"/>
          <w:sz w:val="28"/>
          <w:szCs w:val="28"/>
        </w:rPr>
        <w:t>"Про електронні довірчі послуги"</w:t>
      </w:r>
      <w:r w:rsidRPr="009E7025">
        <w:rPr>
          <w:sz w:val="28"/>
          <w:szCs w:val="28"/>
        </w:rPr>
        <w:t xml:space="preserve"> та Порядку обміну електронними документами з контролюючими органами, затвер</w:t>
      </w:r>
      <w:r w:rsidRPr="009E7025">
        <w:rPr>
          <w:sz w:val="28"/>
          <w:szCs w:val="28"/>
        </w:rPr>
        <w:t xml:space="preserve">дженого </w:t>
      </w:r>
      <w:r w:rsidRPr="009E7025">
        <w:rPr>
          <w:color w:val="0000FF"/>
          <w:sz w:val="28"/>
          <w:szCs w:val="28"/>
        </w:rPr>
        <w:t>наказом Міністерства фінансів України від 06 червня 2017 року N 557</w:t>
      </w:r>
      <w:r w:rsidRPr="009E7025">
        <w:rPr>
          <w:sz w:val="28"/>
          <w:szCs w:val="28"/>
        </w:rPr>
        <w:t xml:space="preserve">, зареєстрованого у Міністерстві юстиції України 03 серпня 2017 року за N 959/30827 (у редакції </w:t>
      </w:r>
      <w:r w:rsidRPr="009E7025">
        <w:rPr>
          <w:color w:val="0000FF"/>
          <w:sz w:val="28"/>
          <w:szCs w:val="28"/>
        </w:rPr>
        <w:t>наказу Міністерства фінансів України від 01 червня 2020 року N 261</w:t>
      </w:r>
      <w:r w:rsidRPr="009E7025">
        <w:rPr>
          <w:sz w:val="28"/>
          <w:szCs w:val="28"/>
        </w:rPr>
        <w:t>).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5. Повідомлення формується із застосуванням схеми даних за правилами </w:t>
      </w:r>
      <w:proofErr w:type="spellStart"/>
      <w:r w:rsidRPr="009E7025">
        <w:rPr>
          <w:sz w:val="28"/>
          <w:szCs w:val="28"/>
        </w:rPr>
        <w:t>eXtensibleMarkupLanguage</w:t>
      </w:r>
      <w:proofErr w:type="spellEnd"/>
      <w:r w:rsidRPr="009E7025">
        <w:rPr>
          <w:sz w:val="28"/>
          <w:szCs w:val="28"/>
        </w:rPr>
        <w:t xml:space="preserve"> (XML). XML - схема Повідомлення із відповідним описом структури файлу та всіх його структурних елементів і атрибутів (їх найменування, формату, типу даних тощо), </w:t>
      </w:r>
      <w:r w:rsidRPr="009E7025">
        <w:rPr>
          <w:sz w:val="28"/>
          <w:szCs w:val="28"/>
        </w:rPr>
        <w:t xml:space="preserve">оприлюднюються на офіційному </w:t>
      </w:r>
      <w:proofErr w:type="spellStart"/>
      <w:r w:rsidRPr="009E7025">
        <w:rPr>
          <w:sz w:val="28"/>
          <w:szCs w:val="28"/>
        </w:rPr>
        <w:t>вебпорталі</w:t>
      </w:r>
      <w:proofErr w:type="spellEnd"/>
      <w:r w:rsidRPr="009E7025">
        <w:rPr>
          <w:sz w:val="28"/>
          <w:szCs w:val="28"/>
        </w:rPr>
        <w:t xml:space="preserve"> Державної податкової служби України.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6. Кожна графа у формі Повідомлення відповідає певному елементу XML - схеми Повідомлення. XML - схема Повідомлення також має містити опис елементів, призначених для заповнення тех</w:t>
      </w:r>
      <w:r w:rsidRPr="009E7025">
        <w:rPr>
          <w:sz w:val="28"/>
          <w:szCs w:val="28"/>
        </w:rPr>
        <w:t>нічної інформації, необхідної для його автоматичного прийняття, перевірки повноти заповнення, ідентифікації змін та коригувань до окремих елементів Повідомлення.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7. Повідомлення складається із таких невід'ємних частин та розділів: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lastRenderedPageBreak/>
        <w:t>а) заголовна частина ("За</w:t>
      </w:r>
      <w:r w:rsidRPr="009E7025">
        <w:rPr>
          <w:sz w:val="28"/>
          <w:szCs w:val="28"/>
        </w:rPr>
        <w:t>гальні відомості") - містить загальні відомості про Повідомлення, платника податків, який подає звіт, найменування МГК, обраний материнською компанією такої групи звітний період (фінансовий рік) для цілей бухгалтерського обліку, суму сукупного консолідован</w:t>
      </w:r>
      <w:r w:rsidRPr="009E7025">
        <w:rPr>
          <w:sz w:val="28"/>
          <w:szCs w:val="28"/>
        </w:rPr>
        <w:t>ого доходу МГК за такий період;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б) основна частина, яка складається із таких розділів: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розділ I "Відомості щодо материнської компанії міжнародної групи компаній, до якої входить платник податків", в якому зазначається інформація щодо материнської компанії </w:t>
      </w:r>
      <w:r w:rsidRPr="009E7025">
        <w:rPr>
          <w:sz w:val="28"/>
          <w:szCs w:val="28"/>
        </w:rPr>
        <w:t>МГК, до якої входить платник податків;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розділ II "Відомості щодо учасника міжнародної групи компаній, уповноваженого материнською компанією на подання звіту в розрізі країн", в якому зазначаються відомості щодо учасника МГК, якого материнська компанія упов</w:t>
      </w:r>
      <w:r w:rsidRPr="009E7025">
        <w:rPr>
          <w:sz w:val="28"/>
          <w:szCs w:val="28"/>
        </w:rPr>
        <w:t>новажила на підготовку та подання звіту у розрізі країн (у разі делегування таких повноважень материнською компанією);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розділ III "Інформація щодо країн, відповідно до законодавства яких міжнародна група компаній не подає звіт у розрізі країн", в якому заз</w:t>
      </w:r>
      <w:r w:rsidRPr="009E7025">
        <w:rPr>
          <w:sz w:val="28"/>
          <w:szCs w:val="28"/>
        </w:rPr>
        <w:t>начається перелік держав (територій), в яких група не зобов'язана подавати звіт у розрізі країн відповідно до чинного законодавства таких держав (територій).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8. Повідомлення містить графи (елементи), які є обов'язковими, необов'язковими, або заповнення яки</w:t>
      </w:r>
      <w:r w:rsidRPr="009E7025">
        <w:rPr>
          <w:sz w:val="28"/>
          <w:szCs w:val="28"/>
        </w:rPr>
        <w:t>х може бути обов'язковим за певних умов. Кожна графа форми Повідомлення визначає відповідний елемент Повідомлення, створеного у форматі XML на основі XML - схеми Повідомлення. Обов'язкові графи підлягають автоматичній перевірці контролюючим органом на пред</w:t>
      </w:r>
      <w:r w:rsidRPr="009E7025">
        <w:rPr>
          <w:sz w:val="28"/>
          <w:szCs w:val="28"/>
        </w:rPr>
        <w:t>мет їх наявності та повноти заповнення під час прийняття Повідомлення з метою інформування платника податків про виявлені помилки та невідповідності XML - схемі Повідомлення.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Необов'язкові графи (позначені у формі Повідомлення як [Н]) можуть залишатися незаповненими. Такі елементи у певних випадках можуть представляти вибір між тим чи іншим типом інформації, де лише один із них має бути використаний (наприклад, вибір між формат</w:t>
      </w:r>
      <w:r w:rsidRPr="009E7025">
        <w:rPr>
          <w:sz w:val="28"/>
          <w:szCs w:val="28"/>
        </w:rPr>
        <w:t>ом адреси - у фіксованій чи довільній формі). Окремі графи, які позначені у формі Повідомлення як [В], є обов'язковими для включення до Повідомлення у певних випадках, які описані у цьому Порядку.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Графи, у яких дозволено зазначати обмежений перелік фіксова</w:t>
      </w:r>
      <w:r w:rsidRPr="009E7025">
        <w:rPr>
          <w:sz w:val="28"/>
          <w:szCs w:val="28"/>
        </w:rPr>
        <w:t>них кодів, наведених у цьому Порядку, позначені у формі Повідомлення як [К].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9. Опис XML - схеми Повідомлення має містити вимоги до структури Повідомлення, сформованого платником податків у електронній формі, типів даних та максимальної кількості знаків, я</w:t>
      </w:r>
      <w:r w:rsidRPr="009E7025">
        <w:rPr>
          <w:sz w:val="28"/>
          <w:szCs w:val="28"/>
        </w:rPr>
        <w:t>кі можуть бути використані під час заповнення кожного елементу Повідомлення у форматі XML.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lastRenderedPageBreak/>
        <w:t xml:space="preserve">10. Для всіх випадків, коли відповідні графи Повідомлення передбачають надання інформації про код держави (території), застосовується двозначний літерний код країни </w:t>
      </w:r>
      <w:r w:rsidRPr="009E7025">
        <w:rPr>
          <w:sz w:val="28"/>
          <w:szCs w:val="28"/>
        </w:rPr>
        <w:t xml:space="preserve">(код альфа-2) відповідно до Переліку кодів країн світу для статистичних цілей, затвердженого </w:t>
      </w:r>
      <w:r w:rsidRPr="009E7025">
        <w:rPr>
          <w:color w:val="0000FF"/>
          <w:sz w:val="28"/>
          <w:szCs w:val="28"/>
        </w:rPr>
        <w:t>наказом Державної служби статистики України від 08 січня 2020 року N 32</w:t>
      </w:r>
      <w:r w:rsidRPr="009E7025">
        <w:rPr>
          <w:sz w:val="28"/>
          <w:szCs w:val="28"/>
        </w:rPr>
        <w:t xml:space="preserve"> (далі - Перелік кодів країн світу).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11. У разі якщо платник податків виявив, що у раніше по</w:t>
      </w:r>
      <w:r w:rsidRPr="009E7025">
        <w:rPr>
          <w:sz w:val="28"/>
          <w:szCs w:val="28"/>
        </w:rPr>
        <w:t>даному Повідомленні інформація надана не в повному обсязі або Повідомлення містить помилки чи недоліки, такий платник податків має право подати: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нове Повідомлення (Повідомлення з позначкою "звітне нове") до граничного строку подання Повідомлення за такий с</w:t>
      </w:r>
      <w:r w:rsidRPr="009E7025">
        <w:rPr>
          <w:sz w:val="28"/>
          <w:szCs w:val="28"/>
        </w:rPr>
        <w:t>амий звітний період;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уточнююче Повідомлення (Повідомлення з позначкою "уточнюючий") після граничного строку подання Повідомлення за такий самий звітний період.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Нове та уточнююче Повідомлення мають містити повну інформацію про участь у міжнародній групі ком</w:t>
      </w:r>
      <w:r w:rsidRPr="009E7025">
        <w:rPr>
          <w:sz w:val="28"/>
          <w:szCs w:val="28"/>
        </w:rPr>
        <w:t>паній у звітному році, як передбачено під час складання основного Повідомлення (Повідомлення з позначкою "звітне").</w:t>
      </w:r>
    </w:p>
    <w:p w:rsidR="00000000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12. Повідомлення подається до 01 жовтня року, що настає за звітним. Якщо останній день строку подання Повідомлення припадає на вихідний або </w:t>
      </w:r>
      <w:r w:rsidRPr="009E7025">
        <w:rPr>
          <w:sz w:val="28"/>
          <w:szCs w:val="28"/>
        </w:rPr>
        <w:t>святковий день, то останнім днем строку вважається операційний (банківський) день, що настає за вихідним або святковим днем.</w:t>
      </w:r>
    </w:p>
    <w:p w:rsidR="009E7025" w:rsidRPr="009E7025" w:rsidRDefault="009E7025">
      <w:pPr>
        <w:pStyle w:val="a3"/>
        <w:jc w:val="both"/>
        <w:rPr>
          <w:sz w:val="28"/>
          <w:szCs w:val="28"/>
        </w:rPr>
      </w:pPr>
    </w:p>
    <w:p w:rsidR="00000000" w:rsidRPr="009E7025" w:rsidRDefault="005612B3">
      <w:pPr>
        <w:pStyle w:val="3"/>
        <w:jc w:val="center"/>
        <w:rPr>
          <w:rFonts w:eastAsia="Times New Roman"/>
          <w:sz w:val="28"/>
          <w:szCs w:val="28"/>
        </w:rPr>
      </w:pPr>
      <w:r w:rsidRPr="009E7025">
        <w:rPr>
          <w:rFonts w:eastAsia="Times New Roman"/>
          <w:sz w:val="28"/>
          <w:szCs w:val="28"/>
        </w:rPr>
        <w:t>II. Порядок заповнення Повідомлення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1. У графі 1.1 зазначається інформація про звітний період. Для цілей XML - схеми Повідомлення ц</w:t>
      </w:r>
      <w:r w:rsidRPr="009E7025">
        <w:rPr>
          <w:sz w:val="28"/>
          <w:szCs w:val="28"/>
        </w:rPr>
        <w:t>е значення відповідає останньому календарному дню року, який є звітним для платника податків і зазначається у форматі ДД-ММ-РРРР (наприклад, "31-12-2020").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(абзац перший пункту 1 розділу ІІ із змінами, внесеними згідно з</w:t>
      </w:r>
      <w:r w:rsidRPr="009E7025">
        <w:rPr>
          <w:sz w:val="28"/>
          <w:szCs w:val="28"/>
        </w:rPr>
        <w:br/>
        <w:t> наказом Міністерства фінансів Укра</w:t>
      </w:r>
      <w:r w:rsidRPr="009E7025">
        <w:rPr>
          <w:sz w:val="28"/>
          <w:szCs w:val="28"/>
        </w:rPr>
        <w:t>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графі 1.2 платник податків надає повідомлення про тип Повідомлення ("звітне", "звітне нове" чи "уточнююче").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Для цілей формування уточнюючого Повідомлення у графі 1.3 застосовується один з кодів типу повідомлення, а саме: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CBC</w:t>
      </w:r>
      <w:r w:rsidRPr="009E7025">
        <w:rPr>
          <w:sz w:val="28"/>
          <w:szCs w:val="28"/>
        </w:rPr>
        <w:t>401 - Повідомлення містить нову інформацію;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CBC402 - Повідомлення містить коригування/видалення раніше надісланої інформації.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lastRenderedPageBreak/>
        <w:t>2. У графі 2 зазначається повне найменування платника податків, який подає Повідомлення, згідно з реєстраційними документами украї</w:t>
      </w:r>
      <w:r w:rsidRPr="009E7025">
        <w:rPr>
          <w:sz w:val="28"/>
          <w:szCs w:val="28"/>
        </w:rPr>
        <w:t>нською мовою.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3. У графах 3.1, 3.2 зазначаються відповідно код платника податків згідно з Єдиним державним реєстром підприємств та організацій України (ЄДРПОУ) та основний код економічної діяльності за Класифікацією видів економічної діяльності ДК 009:2010</w:t>
      </w:r>
      <w:r w:rsidRPr="009E7025">
        <w:rPr>
          <w:sz w:val="28"/>
          <w:szCs w:val="28"/>
        </w:rPr>
        <w:t xml:space="preserve">, затвердженою </w:t>
      </w:r>
      <w:r w:rsidRPr="009E7025">
        <w:rPr>
          <w:color w:val="0000FF"/>
          <w:sz w:val="28"/>
          <w:szCs w:val="28"/>
        </w:rPr>
        <w:t>наказом Державного комітету України з питань технічного регулювання та споживчої політики від 11 жовтня 2010 року N 457</w:t>
      </w:r>
      <w:r w:rsidRPr="009E7025">
        <w:rPr>
          <w:sz w:val="28"/>
          <w:szCs w:val="28"/>
        </w:rPr>
        <w:t xml:space="preserve"> (із змінами).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Платник податків, який не має коду за ЄДРПОУ, зазначає реєстраційний (обліковий) номер платника податків, я</w:t>
      </w:r>
      <w:r w:rsidRPr="009E7025">
        <w:rPr>
          <w:sz w:val="28"/>
          <w:szCs w:val="28"/>
        </w:rPr>
        <w:t>кий присвоюється контролюючим органом.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4. У графі 4 зазначається податкова адреса платника податків.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5. У графі 5 зазначається контролюючий орган, в якому платник податків перебуває на обліку.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6. Обов'язкове заповнення граф 2 - 5 Заголовної частини Повідом</w:t>
      </w:r>
      <w:r w:rsidRPr="009E7025">
        <w:rPr>
          <w:sz w:val="28"/>
          <w:szCs w:val="28"/>
        </w:rPr>
        <w:t>лення не виключає подання інформації про платника податків в межах розділу II Повідомлення, якщо учасником МГК, уповноваженим материнською компанією на подання звіту в розрізі країн міжнародної групи компаній (далі - Звіт), є платник податків.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(абзац перши</w:t>
      </w:r>
      <w:r w:rsidRPr="009E7025">
        <w:rPr>
          <w:sz w:val="28"/>
          <w:szCs w:val="28"/>
        </w:rPr>
        <w:t>й пункту 6 розділу ІІ із змінами, внесеними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графі 6 проставляється один із двох кодів, які повідомляють про статус платника податків, який подає Повідомлення, щодо його належності д</w:t>
      </w:r>
      <w:r w:rsidRPr="009E7025">
        <w:rPr>
          <w:sz w:val="28"/>
          <w:szCs w:val="28"/>
        </w:rPr>
        <w:t>о МГК: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UNC101 - платник податків, який здійснив операції, що визнаються контрольованими відповідно до вимог </w:t>
      </w:r>
      <w:r w:rsidRPr="009E7025">
        <w:rPr>
          <w:color w:val="0000FF"/>
          <w:sz w:val="28"/>
          <w:szCs w:val="28"/>
        </w:rPr>
        <w:t>пункту 39.2 статті 39 Кодексу</w:t>
      </w:r>
      <w:r w:rsidRPr="009E7025">
        <w:rPr>
          <w:sz w:val="28"/>
          <w:szCs w:val="28"/>
        </w:rPr>
        <w:t xml:space="preserve">, входить до складу МГК у її визначенні, наведеному у </w:t>
      </w:r>
      <w:r w:rsidRPr="009E7025">
        <w:rPr>
          <w:color w:val="0000FF"/>
          <w:sz w:val="28"/>
          <w:szCs w:val="28"/>
        </w:rPr>
        <w:t>підпункті 14.1.113</w:t>
      </w:r>
      <w:r w:rsidRPr="009E7025">
        <w:rPr>
          <w:color w:val="0000FF"/>
          <w:sz w:val="28"/>
          <w:szCs w:val="28"/>
          <w:vertAlign w:val="superscript"/>
        </w:rPr>
        <w:t xml:space="preserve"> 3</w:t>
      </w:r>
      <w:r w:rsidRPr="009E7025">
        <w:rPr>
          <w:color w:val="0000FF"/>
          <w:sz w:val="28"/>
          <w:szCs w:val="28"/>
        </w:rPr>
        <w:t xml:space="preserve"> пункту 14.1.113 статті 14 Кодексу</w:t>
      </w:r>
      <w:r w:rsidRPr="009E7025">
        <w:rPr>
          <w:sz w:val="28"/>
          <w:szCs w:val="28"/>
        </w:rPr>
        <w:t>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UNC102 - </w:t>
      </w:r>
      <w:r w:rsidRPr="009E7025">
        <w:rPr>
          <w:sz w:val="28"/>
          <w:szCs w:val="28"/>
        </w:rPr>
        <w:t xml:space="preserve">платник податків, який здійснив операції, що визнаються контрольованими відповідно до вимог </w:t>
      </w:r>
      <w:r w:rsidRPr="009E7025">
        <w:rPr>
          <w:color w:val="0000FF"/>
          <w:sz w:val="28"/>
          <w:szCs w:val="28"/>
        </w:rPr>
        <w:t>пункту 39.2 статті 39 Кодексу</w:t>
      </w:r>
      <w:r w:rsidRPr="009E7025">
        <w:rPr>
          <w:sz w:val="28"/>
          <w:szCs w:val="28"/>
        </w:rPr>
        <w:t xml:space="preserve">, не входить до складу МГК у її визначенні, наведеному у </w:t>
      </w:r>
      <w:r w:rsidRPr="009E7025">
        <w:rPr>
          <w:color w:val="0000FF"/>
          <w:sz w:val="28"/>
          <w:szCs w:val="28"/>
        </w:rPr>
        <w:t>підпункті 14.1.113</w:t>
      </w:r>
      <w:r w:rsidRPr="009E7025">
        <w:rPr>
          <w:color w:val="0000FF"/>
          <w:sz w:val="28"/>
          <w:szCs w:val="28"/>
          <w:vertAlign w:val="superscript"/>
        </w:rPr>
        <w:t xml:space="preserve"> 3</w:t>
      </w:r>
      <w:r w:rsidRPr="009E7025">
        <w:rPr>
          <w:color w:val="0000FF"/>
          <w:sz w:val="28"/>
          <w:szCs w:val="28"/>
        </w:rPr>
        <w:t xml:space="preserve"> пункту 14.1.113 статті 14 Кодексу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разі зазначення коду</w:t>
      </w:r>
      <w:r w:rsidRPr="009E7025">
        <w:rPr>
          <w:sz w:val="28"/>
          <w:szCs w:val="28"/>
        </w:rPr>
        <w:t xml:space="preserve"> "UNC102" графи 7.1 - 11 та розділи I, II основної частини Повідомлення не заповнюються, а у графі 12, за потреби, можуть бути надані додаткові пояснення щодо непоширення на платника податків визначення "учасник міжнародної групи компаній".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(абзац п'ятий п</w:t>
      </w:r>
      <w:r w:rsidRPr="009E7025">
        <w:rPr>
          <w:sz w:val="28"/>
          <w:szCs w:val="28"/>
        </w:rPr>
        <w:t>ункту 6 розділу ІІ із змінами, внесеними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lastRenderedPageBreak/>
        <w:t>7. У графі 7.1 зазначається найменування МГК (українською мовою), за якою група є загальновідомою, якщо це найменування відрізняється від найменування платника податків, який подає Повідомлення. Переклад цієї інформації на англійську мову зазначається у гр</w:t>
      </w:r>
      <w:r w:rsidRPr="009E7025">
        <w:rPr>
          <w:sz w:val="28"/>
          <w:szCs w:val="28"/>
        </w:rPr>
        <w:t>афі 7.2. За наявності загальновідомого скороченого найменування МГК (в тому числі, абревіатури), інформація про таке скорочення зазначається у дужках після повного найменування. Якщо міжнародна група підприємств не має конкретного найменування, вводиться н</w:t>
      </w:r>
      <w:r w:rsidRPr="009E7025">
        <w:rPr>
          <w:sz w:val="28"/>
          <w:szCs w:val="28"/>
        </w:rPr>
        <w:t>айменування головного материнського підприємства цієї групи.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8. За загальним правилом, у графі 8 зазначається дата, яка є останнім днем фінансового року, за який готується консолідована фінансова звітність МГК (тобто, періоду бухгалтерського обліку для МГК</w:t>
      </w:r>
      <w:r w:rsidRPr="009E7025">
        <w:rPr>
          <w:sz w:val="28"/>
          <w:szCs w:val="28"/>
        </w:rPr>
        <w:t>) у форматі "ДД-ММ-РРРР". Наприклад, якщо Повідомлення подається за звітний період, останнім днем якого є 31 грудня 2020 року, а останнім днем поточного фінансового року, за який готується консолідована фінансова звітність МГК, є 31 березня 2021 року, в ел</w:t>
      </w:r>
      <w:r w:rsidRPr="009E7025">
        <w:rPr>
          <w:sz w:val="28"/>
          <w:szCs w:val="28"/>
        </w:rPr>
        <w:t>ементі має бути вказано "31-03-2020". У цьому разі у графі 9 проставляється код "UNC201".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(абзац перший пункту 8 розділу ІІ у редакції наказу</w:t>
      </w:r>
      <w:r w:rsidRPr="009E7025">
        <w:rPr>
          <w:sz w:val="28"/>
          <w:szCs w:val="28"/>
        </w:rPr>
        <w:br/>
        <w:t> 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разі якщо консолідована фінансова звітність МГК не готує</w:t>
      </w:r>
      <w:r w:rsidRPr="009E7025">
        <w:rPr>
          <w:sz w:val="28"/>
          <w:szCs w:val="28"/>
        </w:rPr>
        <w:t>ться, про це платник податків повідомляє шляхом проставляння коду "UNC202" у графі 9. У цьому разі у графі 8 має бути зазначена дата закінчення фінансового року відповідно до внутрішніх положень материнської компанії МГК.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Додаткові пояснення щодо визначенн</w:t>
      </w:r>
      <w:r w:rsidRPr="009E7025">
        <w:rPr>
          <w:sz w:val="28"/>
          <w:szCs w:val="28"/>
        </w:rPr>
        <w:t>я облікового періоду МГК можуть бути надані у графі 12 Повідомлення.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9. У графі 10 зазначається код, який відповідає ролі платника податків у поданні Звіту. Залежно від обставин, визначених </w:t>
      </w:r>
      <w:r w:rsidRPr="009E7025">
        <w:rPr>
          <w:color w:val="0000FF"/>
          <w:sz w:val="28"/>
          <w:szCs w:val="28"/>
        </w:rPr>
        <w:t>підпунктом 39.4.10 пункту 39.4 статті 39 Кодексу</w:t>
      </w:r>
      <w:r w:rsidRPr="009E7025">
        <w:rPr>
          <w:sz w:val="28"/>
          <w:szCs w:val="28"/>
        </w:rPr>
        <w:t>, зазначається оди</w:t>
      </w:r>
      <w:r w:rsidRPr="009E7025">
        <w:rPr>
          <w:sz w:val="28"/>
          <w:szCs w:val="28"/>
        </w:rPr>
        <w:t>н із таких кодів: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платник податків є материнською компанією МГК - CBC701;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материнська компанія МГК уповноважує платника податків - резидента України на подання Звіту - CBC702;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платник податків є учасником МГК, іншим, ніж материнська компанія МГК, і не упов</w:t>
      </w:r>
      <w:r w:rsidRPr="009E7025">
        <w:rPr>
          <w:sz w:val="28"/>
          <w:szCs w:val="28"/>
        </w:rPr>
        <w:t>новажений на подання Звіту - CBC709;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(пункт 9 розділу ІІ доповнено новим абзацом четвертим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484,</w:t>
      </w:r>
      <w:r w:rsidRPr="009E7025">
        <w:rPr>
          <w:sz w:val="28"/>
          <w:szCs w:val="28"/>
        </w:rPr>
        <w:br/>
        <w:t>у зв'язку з цим абзац четвертий вважати абзацом п'ятим)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відповідно до вимог законодавства мі</w:t>
      </w:r>
      <w:r w:rsidRPr="009E7025">
        <w:rPr>
          <w:sz w:val="28"/>
          <w:szCs w:val="28"/>
        </w:rPr>
        <w:t xml:space="preserve">сцезнаходження материнської компанії МГК подання Звіту від такої МГК не вимагається, і при цьому материнська </w:t>
      </w:r>
      <w:r w:rsidRPr="009E7025">
        <w:rPr>
          <w:sz w:val="28"/>
          <w:szCs w:val="28"/>
        </w:rPr>
        <w:lastRenderedPageBreak/>
        <w:t>компанія такої групи не уповноважує іншого учасника МГК на подання Звіту в іншій іноземній юрисдикції, де передбачено його подання - CBC709. У цьом</w:t>
      </w:r>
      <w:r w:rsidRPr="009E7025">
        <w:rPr>
          <w:sz w:val="28"/>
          <w:szCs w:val="28"/>
        </w:rPr>
        <w:t>у разі у графі 15 Повідомлення має зазначатися код "CBC809".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(абзац п'ятий пункту 9 розділу ІІ із змінами, внесеними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10. У графі 11 наводиться інформація щодо сукупного консолідованог</w:t>
      </w:r>
      <w:r w:rsidRPr="009E7025">
        <w:rPr>
          <w:sz w:val="28"/>
          <w:szCs w:val="28"/>
        </w:rPr>
        <w:t>о доходу МГК за фінансовий рік, що передує звітному, в розрізі відповідних інтервалів сум шляхом зазначення одного із кодів в графі 11.1: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якщо сукупний консолідований дохід МГК за фінансовий рік, що передує звітному, є меншим за еквівалент 50 мільйонів євр</w:t>
      </w:r>
      <w:r w:rsidRPr="009E7025">
        <w:rPr>
          <w:sz w:val="28"/>
          <w:szCs w:val="28"/>
        </w:rPr>
        <w:t>о, - UNC 901;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якщо сукупний консолідований дохід МГК за фінансовий рік, що передує звітному, дорівнює або перевищує еквівалент 50 мільйонів євро, але є меншим або дорівнює еквіваленту 750 мільйонів євро, - UNC 902;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якщо сукупний консолідований дохід МГК за</w:t>
      </w:r>
      <w:r w:rsidRPr="009E7025">
        <w:rPr>
          <w:sz w:val="28"/>
          <w:szCs w:val="28"/>
        </w:rPr>
        <w:t xml:space="preserve"> фінансовий рік, що передує звітному, перевищує еквівалент 750 мільйонів євро, - UNC 903.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(пункт 10 розділу ІІ у редакції наказу</w:t>
      </w:r>
      <w:r w:rsidRPr="009E7025">
        <w:rPr>
          <w:sz w:val="28"/>
          <w:szCs w:val="28"/>
        </w:rPr>
        <w:br/>
        <w:t> 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11. Для цілей заповнення графи 11.1 при визначенні інтервалу сум сукупн</w:t>
      </w:r>
      <w:r w:rsidRPr="009E7025">
        <w:rPr>
          <w:sz w:val="28"/>
          <w:szCs w:val="28"/>
        </w:rPr>
        <w:t>ий консолідований дохід МГК, в яку входить платник податків, розраховується згідно зі стандартами бухгалтерського обліку, які застосовує материнська компанія МГК (а у разі відсутності інформації - відповідно до міжнародних стандартів бухгалтерського обліку</w:t>
      </w:r>
      <w:r w:rsidRPr="009E7025">
        <w:rPr>
          <w:sz w:val="28"/>
          <w:szCs w:val="28"/>
        </w:rPr>
        <w:t>). Перерахунок у євро валюти звітності МГК, відмінної від євро, здійснюється відповідно до офіційного курсу гривні щодо євро (середній за період) за календарний рік, що передує звітному року.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(пункт 11 розділу ІІ у редакції наказу</w:t>
      </w:r>
      <w:r w:rsidRPr="009E7025">
        <w:rPr>
          <w:sz w:val="28"/>
          <w:szCs w:val="28"/>
        </w:rPr>
        <w:br/>
        <w:t> Міністерства фінансів Ук</w:t>
      </w:r>
      <w:r w:rsidRPr="009E7025">
        <w:rPr>
          <w:sz w:val="28"/>
          <w:szCs w:val="28"/>
        </w:rPr>
        <w:t>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12. Пункт 12 розділу ІІ виключено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(згідно з наказом Міністерства</w:t>
      </w:r>
      <w:r w:rsidRPr="009E7025">
        <w:rPr>
          <w:sz w:val="28"/>
          <w:szCs w:val="28"/>
        </w:rPr>
        <w:br/>
        <w:t> 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13. Пункт 13 розділу ІІ виключено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(згідно з наказом Міністерства</w:t>
      </w:r>
      <w:r w:rsidRPr="009E7025">
        <w:rPr>
          <w:sz w:val="28"/>
          <w:szCs w:val="28"/>
        </w:rPr>
        <w:br/>
        <w:t> фінансів України від 27.08.2021 р. N 484,</w:t>
      </w:r>
      <w:r w:rsidRPr="009E7025">
        <w:rPr>
          <w:sz w:val="28"/>
          <w:szCs w:val="28"/>
        </w:rPr>
        <w:br/>
        <w:t>у зв'язку</w:t>
      </w:r>
      <w:r w:rsidRPr="009E7025">
        <w:rPr>
          <w:sz w:val="28"/>
          <w:szCs w:val="28"/>
        </w:rPr>
        <w:t xml:space="preserve"> з цим пункти 14 - 42</w:t>
      </w:r>
      <w:r w:rsidRPr="009E7025">
        <w:rPr>
          <w:sz w:val="28"/>
          <w:szCs w:val="28"/>
        </w:rPr>
        <w:br/>
        <w:t> вважати відповідно пунктами 12 - 40)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lastRenderedPageBreak/>
        <w:t>12. У графі 11.2 зазначається код валюти, яка визначена як валюта звітності материнською компанією МГК. Для цього застосовується тризначний літерний код відповідно до Класифікатора іноземних валют</w:t>
      </w:r>
      <w:r w:rsidRPr="009E7025">
        <w:rPr>
          <w:sz w:val="28"/>
          <w:szCs w:val="28"/>
        </w:rPr>
        <w:t xml:space="preserve"> та банківських металів, затвердженого </w:t>
      </w:r>
      <w:r w:rsidRPr="009E7025">
        <w:rPr>
          <w:color w:val="0000FF"/>
          <w:sz w:val="28"/>
          <w:szCs w:val="28"/>
        </w:rPr>
        <w:t>постановою Правління Національного банку України від 04 лютого 1998 року N 34</w:t>
      </w:r>
      <w:r w:rsidRPr="009E7025">
        <w:rPr>
          <w:sz w:val="28"/>
          <w:szCs w:val="28"/>
        </w:rPr>
        <w:t xml:space="preserve"> (у редакції </w:t>
      </w:r>
      <w:r w:rsidRPr="009E7025">
        <w:rPr>
          <w:color w:val="0000FF"/>
          <w:sz w:val="28"/>
          <w:szCs w:val="28"/>
        </w:rPr>
        <w:t>постанови Правління Національного банку України від 19 квітня 2016 року N 269</w:t>
      </w:r>
      <w:r w:rsidRPr="009E7025">
        <w:rPr>
          <w:sz w:val="28"/>
          <w:szCs w:val="28"/>
        </w:rPr>
        <w:t>). Для української гривні застосовується код "UAH"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(пункт 12 розділу ІІ із змінами, внесеними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13. Графа 12 призначена для введення у текстовому форматі у довільній формі українською мовою приміток та попереджень з питань, що потребу</w:t>
      </w:r>
      <w:r w:rsidRPr="009E7025">
        <w:rPr>
          <w:sz w:val="28"/>
          <w:szCs w:val="28"/>
        </w:rPr>
        <w:t>ють уваги контролюючого органу, пов'язаних із інформацією, що наводиться у Повідомленні.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14. Дата і час формування Повідомлення зазначається в окремому елементі XML - схеми Повідомлення. Також в окремих елементах зазначаються дані про осіб, які підписали П</w:t>
      </w:r>
      <w:r w:rsidRPr="009E7025">
        <w:rPr>
          <w:sz w:val="28"/>
          <w:szCs w:val="28"/>
        </w:rPr>
        <w:t>овідомлення.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(пункт 14 розділу ІІ із змінами, внесеними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15. Розділ I Повідомлення призначений для відображення реєстраційних даних про материнську компанію МГК, до якої входить платник податків та визначений нею стан подання звіту в розрізі країн в групі.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графі 13 зазначається інформація про назву та код відп</w:t>
      </w:r>
      <w:r w:rsidRPr="009E7025">
        <w:rPr>
          <w:sz w:val="28"/>
          <w:szCs w:val="28"/>
        </w:rPr>
        <w:t xml:space="preserve">овідної держави (території)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 xml:space="preserve"> материнської компанії МГК. Для цілей заповнення графи 13.2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разі якщо материнська компанія МГК утворена відповідн</w:t>
      </w:r>
      <w:r w:rsidRPr="009E7025">
        <w:rPr>
          <w:sz w:val="28"/>
          <w:szCs w:val="28"/>
        </w:rPr>
        <w:t xml:space="preserve">о до законодавства певної країни, але не є податковим резидентом жодної держави (території), для цілей заповнення Повідомлення вважається, що така компанія не має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>. В такому випадку при заповненні інформації щодо держави (території)</w:t>
      </w:r>
      <w:r w:rsidRPr="009E7025">
        <w:rPr>
          <w:sz w:val="28"/>
          <w:szCs w:val="28"/>
        </w:rPr>
        <w:t xml:space="preserve">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 xml:space="preserve"> такої компанії МГК у розділі I Повідомлення застосовується спеціальний код "X5".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(пункт 15 розділу ІІ доповнено абзацом третім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16. У графі 14.1 зазначається </w:t>
      </w:r>
      <w:r w:rsidRPr="009E7025">
        <w:rPr>
          <w:sz w:val="28"/>
          <w:szCs w:val="28"/>
        </w:rPr>
        <w:t>інформація українською мовою про повне юридичне найменування материнської компанії МГК, включаючи внутрішнє позначення юридичної форми, як зазначено в її статуті або будь-якому відповідному документі. У графі 14.2 заповнюється та ж інформація, що і у графі</w:t>
      </w:r>
      <w:r w:rsidRPr="009E7025">
        <w:rPr>
          <w:sz w:val="28"/>
          <w:szCs w:val="28"/>
        </w:rPr>
        <w:t xml:space="preserve"> 14.1 у перекладі на англійську мову.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lastRenderedPageBreak/>
        <w:t>17. У графі 15 зазначається інформація про статус подання Звіту міжнародною групою компаній. Для цього застосовується одне із можливих значень, а саме: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CBC801 - звіт подає кінцева материнська компанія;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CBC802 - звіт по</w:t>
      </w:r>
      <w:r w:rsidRPr="009E7025">
        <w:rPr>
          <w:sz w:val="28"/>
          <w:szCs w:val="28"/>
        </w:rPr>
        <w:t>дає уповноважений учасник МГК;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CBC809 - відповідно до вимог законодавства місцезнаходження материнської компанії МГК подання звіту від такої МГК не вимагається, і при цьому материнська компанія такої групи не уповноважує іншого учасника МКГ на подання звіт</w:t>
      </w:r>
      <w:r w:rsidRPr="009E7025">
        <w:rPr>
          <w:sz w:val="28"/>
          <w:szCs w:val="28"/>
        </w:rPr>
        <w:t>у в іншій іноземній юрисдикції, де передбачене його подання.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18. У графі 16 зазначається інформація про назву українською мовою (графа 16.1) та код (графа 16.2) держави (території), відповідно до законодавства якої материнська компанія МГК створена або інк</w:t>
      </w:r>
      <w:r w:rsidRPr="009E7025">
        <w:rPr>
          <w:sz w:val="28"/>
          <w:szCs w:val="28"/>
        </w:rPr>
        <w:t xml:space="preserve">орпорована, якщо така держава (територія) відрізняється від держави (території)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 xml:space="preserve"> материнської компанії МГК. Для цілей заповнення графи 16.2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19.</w:t>
      </w:r>
      <w:r w:rsidRPr="009E7025">
        <w:rPr>
          <w:sz w:val="28"/>
          <w:szCs w:val="28"/>
        </w:rPr>
        <w:t xml:space="preserve"> У графі 17.1 зазначається податковий ідентифікаційний номер (ІПН, або </w:t>
      </w:r>
      <w:proofErr w:type="spellStart"/>
      <w:r w:rsidRPr="009E7025">
        <w:rPr>
          <w:sz w:val="28"/>
          <w:szCs w:val="28"/>
        </w:rPr>
        <w:t>Tax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Identification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Number</w:t>
      </w:r>
      <w:proofErr w:type="spellEnd"/>
      <w:r w:rsidRPr="009E7025">
        <w:rPr>
          <w:sz w:val="28"/>
          <w:szCs w:val="28"/>
        </w:rPr>
        <w:t xml:space="preserve">, або TIN), який використовується податковими органами держави (території)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 xml:space="preserve"> материнської компанії МГК. Якщо материнська компанія має ІПН</w:t>
      </w:r>
      <w:r w:rsidRPr="009E7025">
        <w:rPr>
          <w:sz w:val="28"/>
          <w:szCs w:val="28"/>
        </w:rPr>
        <w:t xml:space="preserve"> (TIN), який використовується податковими органами в державі (території) її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>, такий номер надається в обов'язковому порядку. У разі якщо материнська компанія не має ІПН (TIN), у графі 17.1 зазначається значення "NOTIN". У графі 17.2</w:t>
      </w:r>
      <w:r w:rsidRPr="009E7025">
        <w:rPr>
          <w:sz w:val="28"/>
          <w:szCs w:val="28"/>
        </w:rPr>
        <w:t xml:space="preserve"> зазначається код держави (території), яка видала ІПН (TIN). Для цілей заповнення цієї графи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20. У графі 18.1 зазначається інформація про будь-які інші ідентифікаційні</w:t>
      </w:r>
      <w:r w:rsidRPr="009E7025">
        <w:rPr>
          <w:sz w:val="28"/>
          <w:szCs w:val="28"/>
        </w:rPr>
        <w:t xml:space="preserve"> номери (ІН) материнської компанії. Наприклад, реєстраційний номер компанії (BRN), реєстраційний номер компанії або глобальний код ідентифікації юридичної особи (</w:t>
      </w:r>
      <w:proofErr w:type="spellStart"/>
      <w:r w:rsidRPr="009E7025">
        <w:rPr>
          <w:sz w:val="28"/>
          <w:szCs w:val="28"/>
        </w:rPr>
        <w:t>Global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Entity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Identification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Number</w:t>
      </w:r>
      <w:proofErr w:type="spellEnd"/>
      <w:r w:rsidRPr="009E7025">
        <w:rPr>
          <w:sz w:val="28"/>
          <w:szCs w:val="28"/>
        </w:rPr>
        <w:t xml:space="preserve"> - EIN).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графі 18.2 зазначаються відомості про тип іденти</w:t>
      </w:r>
      <w:r w:rsidRPr="009E7025">
        <w:rPr>
          <w:sz w:val="28"/>
          <w:szCs w:val="28"/>
        </w:rPr>
        <w:t>фікаційного номера, інформація про який надається у графі 18.1 (наприклад, EIN). У графі 18.3 зазначається код країни, що відповідає коду держави (території), яка видала ІПН. Для цілей заповнення цієї графи застосовується двозначний літерний код альфа-2 ві</w:t>
      </w:r>
      <w:r w:rsidRPr="009E7025">
        <w:rPr>
          <w:sz w:val="28"/>
          <w:szCs w:val="28"/>
        </w:rPr>
        <w:t xml:space="preserve">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 Якщо держава (територія), в якій здійснено видачу номера невідома, ця графа не заповнюється.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Графи 18.1 - 18.3 можуть повторюватися залежно від кількості інших ідентифікаційних номерів.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21. У графі 19 зазначається од</w:t>
      </w:r>
      <w:r w:rsidRPr="009E7025">
        <w:rPr>
          <w:sz w:val="28"/>
          <w:szCs w:val="28"/>
        </w:rPr>
        <w:t>ин із кодів, що відповідає типу юридичної адреси материнської компанії МГК (адреса місця знаходження, адреса місця здійснення підприємницької діяльності тощо). Можливі значення: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lastRenderedPageBreak/>
        <w:t>OECD301 - адреса місця знаходження та місця здійснення підприємницької діяльно</w:t>
      </w:r>
      <w:r w:rsidRPr="009E7025">
        <w:rPr>
          <w:sz w:val="28"/>
          <w:szCs w:val="28"/>
        </w:rPr>
        <w:t>сті;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OECD302 - адреса місця знаходження;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OECD303 - адреса місця здійснення підприємницької діяльності;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OECD304 - адреса згідно з реєстраційними документами;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OECD305 - невизначена адреса в рамках зазначеної класифікації.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22. У графі 20 зазначається інформац</w:t>
      </w:r>
      <w:r w:rsidRPr="009E7025">
        <w:rPr>
          <w:sz w:val="28"/>
          <w:szCs w:val="28"/>
        </w:rPr>
        <w:t xml:space="preserve">ія про код держави (території), в якій знаходиться адреса материнської компанії МГК. Для цілей заповнення цієї графи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23. У Повідомленні передбачено два альтернативних </w:t>
      </w:r>
      <w:r w:rsidRPr="009E7025">
        <w:rPr>
          <w:sz w:val="28"/>
          <w:szCs w:val="28"/>
        </w:rPr>
        <w:t>варіанти надання інформації щодо адреси материнської компанії МГК - у фіксованій формі (графа 21) та у довільній формі (графа 22). За загальним правилом інформація про адресу має надаватися у фіксованій формі у всіх випадках, за винятком того випадку, коли</w:t>
      </w:r>
      <w:r w:rsidRPr="009E7025">
        <w:rPr>
          <w:sz w:val="28"/>
          <w:szCs w:val="28"/>
        </w:rPr>
        <w:t xml:space="preserve"> платник податків, який подає Повідомлення, не має можливості визначити різні частини адреси материнської компанії МГК. У цьому разі може використовуватися довільна адреса.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24. У графах 21.1 - 21.13 зазначається інформація українською мовою про такі складо</w:t>
      </w:r>
      <w:r w:rsidRPr="009E7025">
        <w:rPr>
          <w:sz w:val="28"/>
          <w:szCs w:val="28"/>
        </w:rPr>
        <w:t xml:space="preserve">ві повної адреси материнської компанії МГК: поштовий індекс, абонентська скринька, регіон країни, місто, район, вулиця, номер будинку, номер поверху, номер офісу (квартири). За наявності відповідних граф для заповнення англійською мовою (графи 21.4, 21.6, </w:t>
      </w:r>
      <w:r w:rsidRPr="009E7025">
        <w:rPr>
          <w:sz w:val="28"/>
          <w:szCs w:val="28"/>
        </w:rPr>
        <w:t>21.8, 21.10) - надається інформація про відповідні частини адреси у перекладі на англійську мову. Графи 21.5 та 21.6 (інформація про місто) є обов'язковими для заповнення.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25. Графа 22 дозволяє зазначати інформацію щодо адреси материнської компанії МГК у т</w:t>
      </w:r>
      <w:r w:rsidRPr="009E7025">
        <w:rPr>
          <w:sz w:val="28"/>
          <w:szCs w:val="28"/>
        </w:rPr>
        <w:t>екстовому форматі українською мовою у довільній формі. Цю графу слід заповнювати лише у разі, якщо дані про адресу материнської компанії МГК неможливо представити у фіксованій формі. Всі доступні дані про адресу материнської компанії МГК мають бути предста</w:t>
      </w:r>
      <w:r w:rsidRPr="009E7025">
        <w:rPr>
          <w:sz w:val="28"/>
          <w:szCs w:val="28"/>
        </w:rPr>
        <w:t>влені в кілька рядків. Символи пробілу, косої риски або повернення каретки використовуються як роздільник між частинами адреси. Графа 22.2 призначена для заповнення інформації, зазначеної у графі 22.1 у перекладі на англійську мову.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Якщо платник податків о</w:t>
      </w:r>
      <w:r w:rsidRPr="009E7025">
        <w:rPr>
          <w:sz w:val="28"/>
          <w:szCs w:val="28"/>
        </w:rPr>
        <w:t>бирає заповнення адреси у фіксованій формі, дозволяється зазначати повну адресу материнської компанії МГК у графах 22.1 та 22.2, замість того, щоб використовувати відповідні складові графи 21. У цьому разі інформацію про місто, регіон та поштовий індекс сл</w:t>
      </w:r>
      <w:r w:rsidRPr="009E7025">
        <w:rPr>
          <w:sz w:val="28"/>
          <w:szCs w:val="28"/>
        </w:rPr>
        <w:t>ід зазначати у відповідних графах.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lastRenderedPageBreak/>
        <w:t>26. Розділ II Повідомлення призначений для відображення інформації та реєстраційних даних про учасника МГК, уповноваженого материнською компанією на подання звіту в розрізі країн. Цей розділ заповнюється у разі, якщо у гр</w:t>
      </w:r>
      <w:r w:rsidRPr="009E7025">
        <w:rPr>
          <w:sz w:val="28"/>
          <w:szCs w:val="28"/>
        </w:rPr>
        <w:t>афі 15 розділу I Повідомлення зазначено код "CBC802". Розділ не заповнюється, якщо у графі 15 зазначено інші коди.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разі якщо учасником МГК, уповноваженим материнською компанією на подання звіту в розрізі країн, є платник податків, який подає Повідомлення</w:t>
      </w:r>
      <w:r w:rsidRPr="009E7025">
        <w:rPr>
          <w:sz w:val="28"/>
          <w:szCs w:val="28"/>
        </w:rPr>
        <w:t>, - у розділі II Повідомлення заповнюється інформація про платника податків, незалежно від заповнення граф 2 - 5 Заголовної частини Повідомлення.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27. У графі 23 зазначається інформація про назву та код відповідної держави (території) податкового </w:t>
      </w:r>
      <w:proofErr w:type="spellStart"/>
      <w:r w:rsidRPr="009E7025">
        <w:rPr>
          <w:sz w:val="28"/>
          <w:szCs w:val="28"/>
        </w:rPr>
        <w:t>резидентст</w:t>
      </w:r>
      <w:r w:rsidRPr="009E7025">
        <w:rPr>
          <w:sz w:val="28"/>
          <w:szCs w:val="28"/>
        </w:rPr>
        <w:t>ва</w:t>
      </w:r>
      <w:proofErr w:type="spellEnd"/>
      <w:r w:rsidRPr="009E7025">
        <w:rPr>
          <w:sz w:val="28"/>
          <w:szCs w:val="28"/>
        </w:rPr>
        <w:t xml:space="preserve"> учасника МГК. Для цілей заповнення графи 23.2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28. У графі 24.1 зазначається інформація українською мовою про повне юридичне найменування учасника МГК, включаючи внутрішнє позначення юридичної форми, як зазначено в його статуті або будь-якому відповідному документі. У графі 24.2 заповнюється та ж інфор</w:t>
      </w:r>
      <w:r w:rsidRPr="009E7025">
        <w:rPr>
          <w:sz w:val="28"/>
          <w:szCs w:val="28"/>
        </w:rPr>
        <w:t>мація, що і у графі 24.1 у перекладі на англійську мову.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29. У графі 25 зазначається інформація про назву українською мовою (графа 25.1) та код (графа 25.2) держави (території), відповідно до законодавства якої учасник МГК створений або інкорпорований, якщ</w:t>
      </w:r>
      <w:r w:rsidRPr="009E7025">
        <w:rPr>
          <w:sz w:val="28"/>
          <w:szCs w:val="28"/>
        </w:rPr>
        <w:t xml:space="preserve">о така держава (територія) відрізняється від держави (території)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 xml:space="preserve"> такого учасника МГК. Для цілей заповнення графи 25.2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30. У графі 26.1 зазнача</w:t>
      </w:r>
      <w:r w:rsidRPr="009E7025">
        <w:rPr>
          <w:sz w:val="28"/>
          <w:szCs w:val="28"/>
        </w:rPr>
        <w:t xml:space="preserve">ється податковий ідентифікаційний номер (ІПН, або </w:t>
      </w:r>
      <w:proofErr w:type="spellStart"/>
      <w:r w:rsidRPr="009E7025">
        <w:rPr>
          <w:sz w:val="28"/>
          <w:szCs w:val="28"/>
        </w:rPr>
        <w:t>Tax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Identification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Number</w:t>
      </w:r>
      <w:proofErr w:type="spellEnd"/>
      <w:r w:rsidRPr="009E7025">
        <w:rPr>
          <w:sz w:val="28"/>
          <w:szCs w:val="28"/>
        </w:rPr>
        <w:t xml:space="preserve">, або TIN), який використовується податковими органами держави (території)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 xml:space="preserve"> учасника МГК. Якщо учасник має ІПН (TIN), який використовується податковими орган</w:t>
      </w:r>
      <w:r w:rsidRPr="009E7025">
        <w:rPr>
          <w:sz w:val="28"/>
          <w:szCs w:val="28"/>
        </w:rPr>
        <w:t xml:space="preserve">ами в державі (території) його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>, такий номер надається в обов'язковому порядку. У разі якщо учасник не має ІПН (TIN), у графі 26.1 зазначається значення "NOTIN". У графі 26.2 зазначається код держави (території), яка видала ІПН (TIN</w:t>
      </w:r>
      <w:r w:rsidRPr="009E7025">
        <w:rPr>
          <w:sz w:val="28"/>
          <w:szCs w:val="28"/>
        </w:rPr>
        <w:t xml:space="preserve">). Для цілей заповнення цієї графи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31. У графі 27.1 зазначається інформація про будь-які інші ідентифікаційні номери (ІН), наприклад, реєстраційний номер компанії (BRN</w:t>
      </w:r>
      <w:r w:rsidRPr="009E7025">
        <w:rPr>
          <w:sz w:val="28"/>
          <w:szCs w:val="28"/>
        </w:rPr>
        <w:t>), реєстраційний номер компанії або глобальний код ідентифікації юридичної особи (</w:t>
      </w:r>
      <w:proofErr w:type="spellStart"/>
      <w:r w:rsidRPr="009E7025">
        <w:rPr>
          <w:sz w:val="28"/>
          <w:szCs w:val="28"/>
        </w:rPr>
        <w:t>Global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Entity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Identification</w:t>
      </w:r>
      <w:proofErr w:type="spellEnd"/>
      <w:r w:rsidRPr="009E7025">
        <w:rPr>
          <w:sz w:val="28"/>
          <w:szCs w:val="28"/>
        </w:rPr>
        <w:t xml:space="preserve"> </w:t>
      </w:r>
      <w:proofErr w:type="spellStart"/>
      <w:r w:rsidRPr="009E7025">
        <w:rPr>
          <w:sz w:val="28"/>
          <w:szCs w:val="28"/>
        </w:rPr>
        <w:t>Number</w:t>
      </w:r>
      <w:proofErr w:type="spellEnd"/>
      <w:r w:rsidRPr="009E7025">
        <w:rPr>
          <w:sz w:val="28"/>
          <w:szCs w:val="28"/>
        </w:rPr>
        <w:t xml:space="preserve"> - EIN).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графі 27.2 зазначаються відомості про тип ідентифікаційного номера, інформація про який надається у графі 27.1 (наприклад, EIN).</w:t>
      </w:r>
      <w:r w:rsidRPr="009E7025">
        <w:rPr>
          <w:sz w:val="28"/>
          <w:szCs w:val="28"/>
        </w:rPr>
        <w:t xml:space="preserve"> У графі 27.3 </w:t>
      </w:r>
      <w:r w:rsidRPr="009E7025">
        <w:rPr>
          <w:sz w:val="28"/>
          <w:szCs w:val="28"/>
        </w:rPr>
        <w:lastRenderedPageBreak/>
        <w:t xml:space="preserve">зазначається код країни, який відповідає коду держави (території), яка видала ІПН. Для цілей заповнення цієї графи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 Якщо держава (територія), в якій здійс</w:t>
      </w:r>
      <w:r w:rsidRPr="009E7025">
        <w:rPr>
          <w:sz w:val="28"/>
          <w:szCs w:val="28"/>
        </w:rPr>
        <w:t>нено видачу номера невідома, ця графа не заповнюється.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Графи 27.1 - 27.3 можуть повторюватися залежно від кількості інших ідентифікаційних номерів.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32. У графі 28 зазначається один із кодів, що відповідає типу адреси реєстрації учасника МГК (адреса місця з</w:t>
      </w:r>
      <w:r w:rsidRPr="009E7025">
        <w:rPr>
          <w:sz w:val="28"/>
          <w:szCs w:val="28"/>
        </w:rPr>
        <w:t>находження, адреса місця здійснення підприємницької діяльності тощо). Застосовуються ті ж можливі значення, що визначені цим Порядком для заповнення графи 19 Повідомлення.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33. У графі 29 зазначається інформація про код держави (території), в якій знаходить</w:t>
      </w:r>
      <w:r w:rsidRPr="009E7025">
        <w:rPr>
          <w:sz w:val="28"/>
          <w:szCs w:val="28"/>
        </w:rPr>
        <w:t xml:space="preserve">ся адреса реєстрації учасника МГК. Для цілей заповнення цієї графи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34. Графи 30, 31 призначені для надання інформації щодо адреси реєстрації учасника МГК у фіксованій </w:t>
      </w:r>
      <w:r w:rsidRPr="009E7025">
        <w:rPr>
          <w:sz w:val="28"/>
          <w:szCs w:val="28"/>
        </w:rPr>
        <w:t>формі та у довільній формі (графа 31) відповідно. Може бути обраний один із цих варіантів надання інформації (графа 31 є альтернативною до графи 30). За загальним правилом інформація про адресу має надаватися у фіксованій формі у всіх випадках, за винятком</w:t>
      </w:r>
      <w:r w:rsidRPr="009E7025">
        <w:rPr>
          <w:sz w:val="28"/>
          <w:szCs w:val="28"/>
        </w:rPr>
        <w:t xml:space="preserve"> того випадку, коли платник податків, який подає Повідомлення, не має можливості визначити різні частини адреси учасника МГК. У такому разі може використовуватися довільна адреса.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(пункт 34 розділу ІІ із змінами, внесеними згідно з</w:t>
      </w:r>
      <w:r w:rsidRPr="009E7025">
        <w:rPr>
          <w:sz w:val="28"/>
          <w:szCs w:val="28"/>
        </w:rPr>
        <w:br/>
        <w:t> наказом Міністерства фі</w:t>
      </w:r>
      <w:r w:rsidRPr="009E7025">
        <w:rPr>
          <w:sz w:val="28"/>
          <w:szCs w:val="28"/>
        </w:rPr>
        <w:t>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35. У графах 30.1 - 30.13 зазначається інформація українською мовою про такі складові адреси реєстрації учасника МГК: поштовий індекс, абонентська скринька, регіон країни, місто, район, вулиця, номер будинку, номер п</w:t>
      </w:r>
      <w:r w:rsidRPr="009E7025">
        <w:rPr>
          <w:sz w:val="28"/>
          <w:szCs w:val="28"/>
        </w:rPr>
        <w:t>оверху, номер офісу (квартири). За наявності відповідних граф для заповнення англійською мовою (графи 30.4, 30.6, 30.8, 30.10) - надається інформація про відповідні частини адреси у перекладі на англійську мову. Графи 30.5, 30.6 (інформація про місто) є об</w:t>
      </w:r>
      <w:r w:rsidRPr="009E7025">
        <w:rPr>
          <w:sz w:val="28"/>
          <w:szCs w:val="28"/>
        </w:rPr>
        <w:t>ов'язковими для заповнення.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36. Графа 31 дозволяє зазначати інформацію щодо адреси реєстрації учасника МГК у текстовому форматі українською мовою у довільній формі. Цю графу слід заповнювати лише у разі, якщо дані про адресу реєстрації учасника МГК неможли</w:t>
      </w:r>
      <w:r w:rsidRPr="009E7025">
        <w:rPr>
          <w:sz w:val="28"/>
          <w:szCs w:val="28"/>
        </w:rPr>
        <w:t>во представити у фіксованій формі. Дані слід заповнювати з урахуванням особливостей, що визначені цим Порядком для заповнення графи 22 Повідомлення. Графа 31.2 призначена для заповнення інформації, зазначеної у графі 31.1 у перекладі на англійську мову.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lastRenderedPageBreak/>
        <w:t>Як</w:t>
      </w:r>
      <w:r w:rsidRPr="009E7025">
        <w:rPr>
          <w:sz w:val="28"/>
          <w:szCs w:val="28"/>
        </w:rPr>
        <w:t>що платник податків обирає заповнення адреси у фіксованій формі, дозволяється зазначати повну адресу учасника МГК у графах 31.1, 31.2 замість того, щоб використовувати відповідні складові графи 30. У цьому разі інформацію про місто, регіон та поштовий інде</w:t>
      </w:r>
      <w:r w:rsidRPr="009E7025">
        <w:rPr>
          <w:sz w:val="28"/>
          <w:szCs w:val="28"/>
        </w:rPr>
        <w:t>кс слід зазначати у відповідних графах.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37. Розділ III Повідомлення заповнюється у разі, якщо МГК не зобов'язана подавати звіт відповідно до законодавства інших держав (територій). Під час заповнення цього розділу враховуються всі держави (території), в як</w:t>
      </w:r>
      <w:r w:rsidRPr="009E7025">
        <w:rPr>
          <w:sz w:val="28"/>
          <w:szCs w:val="28"/>
        </w:rPr>
        <w:t>их МГК здійснює свою діяльність, щодо яких не подається звіт.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(пункт 37 розділу ІІ із змінами, внесеними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38. Цей розділ заповнюється у разі одночасного зазначення кодів "CBC709" у гра</w:t>
      </w:r>
      <w:r w:rsidRPr="009E7025">
        <w:rPr>
          <w:sz w:val="28"/>
          <w:szCs w:val="28"/>
        </w:rPr>
        <w:t>фі 10 та "CBC809" у графі 15 Повідомлення про відповідний статус подання звіту МГК.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(пункт 38 розділу ІІ із змінами, внесеними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 xml:space="preserve">39. У графі 32 зазначається інформація про назву та код </w:t>
      </w:r>
      <w:r w:rsidRPr="009E7025">
        <w:rPr>
          <w:sz w:val="28"/>
          <w:szCs w:val="28"/>
        </w:rPr>
        <w:t xml:space="preserve">відповідної держави (території)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 xml:space="preserve"> учасників МГК. Для цілей заповнення графи 32.2 застосовується двозначний літерний код альфа-2 відповідно до </w:t>
      </w:r>
      <w:r w:rsidRPr="009E7025">
        <w:rPr>
          <w:color w:val="0000FF"/>
          <w:sz w:val="28"/>
          <w:szCs w:val="28"/>
        </w:rPr>
        <w:t>Переліку кодів країн світу</w:t>
      </w:r>
      <w:r w:rsidRPr="009E7025">
        <w:rPr>
          <w:sz w:val="28"/>
          <w:szCs w:val="28"/>
        </w:rPr>
        <w:t>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>(абзац перший пункту 39 розділу ІІ із змінами, внесеними згідно</w:t>
      </w:r>
      <w:r w:rsidRPr="009E7025">
        <w:rPr>
          <w:sz w:val="28"/>
          <w:szCs w:val="28"/>
        </w:rPr>
        <w:t xml:space="preserve">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У разі якщо у складі МГК є учасник, утворений відповідно до законодавства певної країни, але який не є податковим резидентом жодної держави (території), для цілей заповнення Повідомлення вв</w:t>
      </w:r>
      <w:r w:rsidRPr="009E7025">
        <w:rPr>
          <w:sz w:val="28"/>
          <w:szCs w:val="28"/>
        </w:rPr>
        <w:t xml:space="preserve">ажається, що такий учасник не має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 xml:space="preserve">. В такому випадку при заповненні інформації щодо держави (території) податкового </w:t>
      </w:r>
      <w:proofErr w:type="spellStart"/>
      <w:r w:rsidRPr="009E7025">
        <w:rPr>
          <w:sz w:val="28"/>
          <w:szCs w:val="28"/>
        </w:rPr>
        <w:t>резидентства</w:t>
      </w:r>
      <w:proofErr w:type="spellEnd"/>
      <w:r w:rsidRPr="009E7025">
        <w:rPr>
          <w:sz w:val="28"/>
          <w:szCs w:val="28"/>
        </w:rPr>
        <w:t xml:space="preserve"> такого учасника міжнародної групи компаній у графі 32.2 застосовується спеціальний код "X5".</w:t>
      </w:r>
    </w:p>
    <w:p w:rsidR="00000000" w:rsidRPr="009E7025" w:rsidRDefault="005612B3">
      <w:pPr>
        <w:pStyle w:val="a3"/>
        <w:jc w:val="right"/>
        <w:rPr>
          <w:sz w:val="28"/>
          <w:szCs w:val="28"/>
        </w:rPr>
      </w:pPr>
      <w:r w:rsidRPr="009E7025">
        <w:rPr>
          <w:sz w:val="28"/>
          <w:szCs w:val="28"/>
        </w:rPr>
        <w:t xml:space="preserve">(пункт 39 </w:t>
      </w:r>
      <w:r w:rsidRPr="009E7025">
        <w:rPr>
          <w:sz w:val="28"/>
          <w:szCs w:val="28"/>
        </w:rPr>
        <w:t>розділу ІІ доповнено абзацом другим згідно з</w:t>
      </w:r>
      <w:r w:rsidRPr="009E7025">
        <w:rPr>
          <w:sz w:val="28"/>
          <w:szCs w:val="28"/>
        </w:rPr>
        <w:br/>
        <w:t> наказом Міністерства фінансів України від 27.08.2021 р. N 484)</w:t>
      </w:r>
    </w:p>
    <w:p w:rsidR="00000000" w:rsidRPr="009E7025" w:rsidRDefault="005612B3">
      <w:pPr>
        <w:pStyle w:val="a3"/>
        <w:jc w:val="both"/>
        <w:rPr>
          <w:sz w:val="28"/>
          <w:szCs w:val="28"/>
        </w:rPr>
      </w:pPr>
      <w:r w:rsidRPr="009E7025">
        <w:rPr>
          <w:sz w:val="28"/>
          <w:szCs w:val="28"/>
        </w:rPr>
        <w:t>40. Графа 32 повторюється залежно від кількості держав (територій), в яких МГК здійснює свою діяльність, відповідно до законодавства яких не подаєт</w:t>
      </w:r>
      <w:r w:rsidRPr="009E7025">
        <w:rPr>
          <w:sz w:val="28"/>
          <w:szCs w:val="28"/>
        </w:rPr>
        <w:t>ься звіт.</w:t>
      </w:r>
    </w:p>
    <w:p w:rsidR="00000000" w:rsidRPr="009E7025" w:rsidRDefault="005612B3" w:rsidP="009E702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5000" w:type="pct"/>
        <w:tblCellSpacing w:w="2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93"/>
        <w:gridCol w:w="4894"/>
      </w:tblGrid>
      <w:tr w:rsidR="00000000" w:rsidRPr="009E7025">
        <w:trPr>
          <w:tblCellSpacing w:w="22" w:type="dxa"/>
        </w:trPr>
        <w:tc>
          <w:tcPr>
            <w:tcW w:w="2500" w:type="pct"/>
            <w:hideMark/>
          </w:tcPr>
          <w:p w:rsidR="00000000" w:rsidRPr="009E7025" w:rsidRDefault="005612B3">
            <w:pPr>
              <w:pStyle w:val="a3"/>
              <w:jc w:val="center"/>
              <w:rPr>
                <w:sz w:val="28"/>
                <w:szCs w:val="28"/>
              </w:rPr>
            </w:pPr>
            <w:r w:rsidRPr="009E7025">
              <w:rPr>
                <w:b/>
                <w:bCs/>
                <w:sz w:val="28"/>
                <w:szCs w:val="28"/>
              </w:rPr>
              <w:t>В. о. директора Департаменту</w:t>
            </w:r>
            <w:r w:rsidRPr="009E7025">
              <w:rPr>
                <w:sz w:val="28"/>
                <w:szCs w:val="28"/>
              </w:rPr>
              <w:br/>
            </w:r>
            <w:r w:rsidRPr="009E7025">
              <w:rPr>
                <w:b/>
                <w:bCs/>
                <w:sz w:val="28"/>
                <w:szCs w:val="28"/>
              </w:rPr>
              <w:t>міжнародного оподаткування</w:t>
            </w:r>
          </w:p>
        </w:tc>
        <w:tc>
          <w:tcPr>
            <w:tcW w:w="2500" w:type="pct"/>
            <w:vAlign w:val="bottom"/>
            <w:hideMark/>
          </w:tcPr>
          <w:p w:rsidR="00000000" w:rsidRPr="009E7025" w:rsidRDefault="005612B3">
            <w:pPr>
              <w:pStyle w:val="a3"/>
              <w:jc w:val="center"/>
              <w:rPr>
                <w:sz w:val="28"/>
                <w:szCs w:val="28"/>
              </w:rPr>
            </w:pPr>
            <w:r w:rsidRPr="009E7025">
              <w:rPr>
                <w:b/>
                <w:bCs/>
                <w:sz w:val="28"/>
                <w:szCs w:val="28"/>
              </w:rPr>
              <w:t>Наталя СУРКОВА</w:t>
            </w:r>
          </w:p>
        </w:tc>
      </w:tr>
    </w:tbl>
    <w:p w:rsidR="005612B3" w:rsidRDefault="005612B3">
      <w:pPr>
        <w:rPr>
          <w:rFonts w:eastAsia="Times New Roman"/>
        </w:rPr>
      </w:pPr>
    </w:p>
    <w:sectPr w:rsidR="005612B3">
      <w:headerReference w:type="default" r:id="rId1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2B3" w:rsidRDefault="005612B3" w:rsidP="009E7025">
      <w:r>
        <w:separator/>
      </w:r>
    </w:p>
  </w:endnote>
  <w:endnote w:type="continuationSeparator" w:id="0">
    <w:p w:rsidR="005612B3" w:rsidRDefault="005612B3" w:rsidP="009E7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2B3" w:rsidRDefault="005612B3" w:rsidP="009E7025">
      <w:r>
        <w:separator/>
      </w:r>
    </w:p>
  </w:footnote>
  <w:footnote w:type="continuationSeparator" w:id="0">
    <w:p w:rsidR="005612B3" w:rsidRDefault="005612B3" w:rsidP="009E70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8955916"/>
      <w:docPartObj>
        <w:docPartGallery w:val="Page Numbers (Top of Page)"/>
        <w:docPartUnique/>
      </w:docPartObj>
    </w:sdtPr>
    <w:sdtContent>
      <w:p w:rsidR="009E7025" w:rsidRDefault="009E7025" w:rsidP="009E7025">
        <w:pPr>
          <w:pStyle w:val="a6"/>
          <w:jc w:val="center"/>
        </w:pPr>
        <w:r w:rsidRPr="009E7025">
          <w:rPr>
            <w:sz w:val="16"/>
            <w:szCs w:val="16"/>
          </w:rPr>
          <w:fldChar w:fldCharType="begin"/>
        </w:r>
        <w:r w:rsidRPr="009E7025">
          <w:rPr>
            <w:sz w:val="16"/>
            <w:szCs w:val="16"/>
          </w:rPr>
          <w:instrText>PAGE   \* MERGEFORMAT</w:instrText>
        </w:r>
        <w:r w:rsidRPr="009E7025">
          <w:rPr>
            <w:sz w:val="16"/>
            <w:szCs w:val="16"/>
          </w:rPr>
          <w:fldChar w:fldCharType="separate"/>
        </w:r>
        <w:r w:rsidRPr="009E7025">
          <w:rPr>
            <w:noProof/>
            <w:sz w:val="16"/>
            <w:szCs w:val="16"/>
            <w:lang w:val="ru-RU"/>
          </w:rPr>
          <w:t>1</w:t>
        </w:r>
        <w:r w:rsidRPr="009E7025">
          <w:rPr>
            <w:sz w:val="16"/>
            <w:szCs w:val="16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6E4EFC"/>
    <w:rsid w:val="005612B3"/>
    <w:rsid w:val="006E4EFC"/>
    <w:rsid w:val="009E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E4E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EFC"/>
    <w:rPr>
      <w:rFonts w:ascii="Tahoma" w:eastAsiaTheme="minorEastAsi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E7025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E7025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9E7025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E7025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E4E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EFC"/>
    <w:rPr>
      <w:rFonts w:ascii="Tahoma" w:eastAsiaTheme="minorEastAsi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E7025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E7025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9E7025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E702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23121</Words>
  <Characters>13180</Characters>
  <Application>Microsoft Office Word</Application>
  <DocSecurity>0</DocSecurity>
  <Lines>109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КУРІЛОВ ЄВГЕН АНАТОЛІЙОВИЧ</dc:creator>
  <cp:lastModifiedBy>КУРІЛОВ ЄВГЕН АНАТОЛІЙОВИЧ</cp:lastModifiedBy>
  <cp:revision>2</cp:revision>
  <dcterms:created xsi:type="dcterms:W3CDTF">2021-09-29T10:49:00Z</dcterms:created>
  <dcterms:modified xsi:type="dcterms:W3CDTF">2021-09-29T10:49:00Z</dcterms:modified>
</cp:coreProperties>
</file>