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D3E6" w14:textId="77777777" w:rsidR="00DA37DD" w:rsidRPr="005A3AAD" w:rsidRDefault="00DA37DD" w:rsidP="00DA37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5A3AAD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Individual TOR for </w:t>
      </w:r>
      <w:r w:rsidR="007E2239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the </w:t>
      </w:r>
      <w:r w:rsidRPr="005A3AAD">
        <w:rPr>
          <w:rFonts w:ascii="Arial" w:eastAsia="Times New Roman" w:hAnsi="Arial" w:cs="Arial"/>
          <w:b/>
          <w:sz w:val="28"/>
          <w:szCs w:val="28"/>
          <w:lang w:val="en-US" w:eastAsia="ru-RU"/>
        </w:rPr>
        <w:t>R</w:t>
      </w:r>
      <w:r w:rsidRPr="005A3A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eform </w:t>
      </w:r>
      <w:r w:rsidRPr="005A3AAD">
        <w:rPr>
          <w:rFonts w:ascii="Arial" w:eastAsia="Times New Roman" w:hAnsi="Arial" w:cs="Arial"/>
          <w:b/>
          <w:sz w:val="28"/>
          <w:szCs w:val="28"/>
          <w:lang w:val="en-US" w:eastAsia="ru-RU"/>
        </w:rPr>
        <w:t>S</w:t>
      </w:r>
      <w:r w:rsidRPr="005A3A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upport </w:t>
      </w:r>
      <w:r w:rsidRPr="005A3AAD">
        <w:rPr>
          <w:rFonts w:ascii="Arial" w:eastAsia="Times New Roman" w:hAnsi="Arial" w:cs="Arial"/>
          <w:b/>
          <w:sz w:val="28"/>
          <w:szCs w:val="28"/>
          <w:lang w:val="en-US" w:eastAsia="ru-RU"/>
        </w:rPr>
        <w:t>Team</w:t>
      </w:r>
    </w:p>
    <w:p w14:paraId="18A90E47" w14:textId="77777777" w:rsidR="00DA37DD" w:rsidRPr="005A3AAD" w:rsidRDefault="00DA37DD" w:rsidP="00DA37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3AAD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at the </w:t>
      </w:r>
      <w:r w:rsidR="00DC035A" w:rsidRPr="00FF1596">
        <w:rPr>
          <w:rFonts w:ascii="Arial" w:eastAsia="Times New Roman" w:hAnsi="Arial" w:cs="Arial"/>
          <w:b/>
          <w:sz w:val="28"/>
          <w:szCs w:val="28"/>
          <w:lang w:val="en-US" w:eastAsia="ru-RU"/>
        </w:rPr>
        <w:t>State Tax Service</w:t>
      </w:r>
    </w:p>
    <w:p w14:paraId="2895669A" w14:textId="77777777" w:rsidR="00DA37DD" w:rsidRPr="000E092B" w:rsidRDefault="00DA37DD" w:rsidP="00DA37D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n-US"/>
        </w:rPr>
      </w:pPr>
    </w:p>
    <w:p w14:paraId="068DED41" w14:textId="77777777" w:rsidR="00DA37DD" w:rsidRPr="000E092B" w:rsidRDefault="00DA37DD" w:rsidP="00DA37D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n-US"/>
        </w:rPr>
      </w:pPr>
    </w:p>
    <w:p w14:paraId="0DD378C9" w14:textId="76A1768B" w:rsidR="00DA37DD" w:rsidRPr="005A3AAD" w:rsidRDefault="00DA37DD" w:rsidP="00DA37DD">
      <w:pPr>
        <w:shd w:val="clear" w:color="auto" w:fill="F2F2F2" w:themeFill="background1" w:themeFillShade="F2"/>
        <w:spacing w:after="0" w:line="240" w:lineRule="auto"/>
        <w:ind w:left="2832" w:hanging="2832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A3AAD">
        <w:rPr>
          <w:rFonts w:ascii="Arial" w:hAnsi="Arial" w:cs="Arial"/>
          <w:b/>
          <w:sz w:val="24"/>
          <w:szCs w:val="24"/>
          <w:lang w:val="en-US"/>
        </w:rPr>
        <w:t>Tax Reform</w:t>
      </w:r>
      <w:r w:rsidRPr="005A3AAD">
        <w:rPr>
          <w:rFonts w:ascii="Arial" w:hAnsi="Arial" w:cs="Arial"/>
          <w:b/>
          <w:sz w:val="24"/>
          <w:szCs w:val="24"/>
          <w:lang w:val="en-US"/>
        </w:rPr>
        <w:tab/>
      </w:r>
      <w:r w:rsidRPr="005A3AAD">
        <w:rPr>
          <w:rFonts w:ascii="Arial" w:hAnsi="Arial" w:cs="Arial"/>
          <w:b/>
          <w:sz w:val="24"/>
          <w:szCs w:val="24"/>
          <w:lang w:val="en-US"/>
        </w:rPr>
        <w:tab/>
      </w:r>
    </w:p>
    <w:p w14:paraId="04CD63E8" w14:textId="77777777" w:rsidR="00DA37DD" w:rsidRPr="005A3AAD" w:rsidRDefault="00DA37DD" w:rsidP="00DA37DD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567E6730" w14:textId="77777777" w:rsidR="00DA37DD" w:rsidRPr="005A3AAD" w:rsidRDefault="00DA37DD" w:rsidP="00DA37DD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i/>
          <w:sz w:val="24"/>
          <w:szCs w:val="24"/>
          <w:u w:color="000000"/>
          <w:bdr w:val="nil"/>
          <w:lang w:val="en-US" w:eastAsia="en-GB"/>
        </w:rPr>
      </w:pPr>
      <w:r w:rsidRPr="005A3AAD">
        <w:rPr>
          <w:rFonts w:ascii="Arial" w:eastAsia="Times New Roman" w:hAnsi="Arial" w:cs="Arial"/>
          <w:b/>
          <w:sz w:val="24"/>
          <w:szCs w:val="24"/>
          <w:u w:color="000000"/>
          <w:bdr w:val="nil"/>
          <w:lang w:val="en-US" w:eastAsia="en-GB"/>
        </w:rPr>
        <w:t>POSITION:</w:t>
      </w:r>
      <w:r>
        <w:rPr>
          <w:rFonts w:ascii="Arial" w:eastAsia="Times New Roman" w:hAnsi="Arial" w:cs="Arial"/>
          <w:b/>
          <w:i/>
          <w:sz w:val="24"/>
          <w:szCs w:val="24"/>
          <w:u w:color="000000"/>
          <w:bdr w:val="nil"/>
          <w:lang w:val="en-US" w:eastAsia="en-GB"/>
        </w:rPr>
        <w:t xml:space="preserve"> </w:t>
      </w:r>
      <w:r w:rsidRPr="005A3AAD">
        <w:rPr>
          <w:rFonts w:ascii="Arial" w:eastAsia="Times New Roman" w:hAnsi="Arial" w:cs="Arial"/>
          <w:b/>
          <w:i/>
          <w:sz w:val="24"/>
          <w:szCs w:val="24"/>
          <w:u w:color="000000"/>
          <w:bdr w:val="nil"/>
          <w:lang w:val="en-US" w:eastAsia="en-GB"/>
        </w:rPr>
        <w:t>Senior Project Manager (Category 1, Tax Reform)</w:t>
      </w:r>
    </w:p>
    <w:p w14:paraId="4A498736" w14:textId="77777777" w:rsidR="00DA37DD" w:rsidRPr="000E092B" w:rsidRDefault="00DA37DD" w:rsidP="00DA37DD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0E092B">
        <w:rPr>
          <w:rFonts w:ascii="Tahoma" w:hAnsi="Tahoma" w:cs="Tahoma"/>
          <w:b/>
          <w:i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29EA" wp14:editId="47C2D757">
                <wp:simplePos x="0" y="0"/>
                <wp:positionH relativeFrom="margin">
                  <wp:posOffset>3810</wp:posOffset>
                </wp:positionH>
                <wp:positionV relativeFrom="paragraph">
                  <wp:posOffset>203200</wp:posOffset>
                </wp:positionV>
                <wp:extent cx="5936615" cy="550545"/>
                <wp:effectExtent l="0" t="0" r="2603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6615" cy="550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BE338" id="Прямоугольник 3" o:spid="_x0000_s1026" style="position:absolute;margin-left:.3pt;margin-top:16pt;width:467.4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" filled="f" strokecolor="black [3213]" strokeweight=".25pt">
                <v:path arrowok="t"/>
                <w10:wrap anchorx="margin"/>
              </v:rect>
            </w:pict>
          </mc:Fallback>
        </mc:AlternateContent>
      </w:r>
    </w:p>
    <w:p w14:paraId="01D4F63E" w14:textId="0B8ADED8" w:rsidR="00DA37DD" w:rsidRPr="000C263C" w:rsidRDefault="00DA37DD" w:rsidP="00DA37DD">
      <w:pPr>
        <w:spacing w:after="0"/>
        <w:jc w:val="both"/>
        <w:rPr>
          <w:rFonts w:ascii="Arial" w:hAnsi="Arial" w:cs="Arial"/>
        </w:rPr>
      </w:pPr>
      <w:r w:rsidRPr="000E092B">
        <w:rPr>
          <w:rFonts w:ascii="Tahoma" w:hAnsi="Tahoma" w:cs="Tahoma"/>
          <w:sz w:val="18"/>
          <w:szCs w:val="18"/>
          <w:lang w:val="en-US"/>
        </w:rPr>
        <w:t xml:space="preserve">  </w:t>
      </w:r>
      <w:r w:rsidRPr="000C263C">
        <w:rPr>
          <w:rFonts w:ascii="Arial" w:hAnsi="Arial" w:cs="Arial"/>
          <w:lang w:val="en-US"/>
        </w:rPr>
        <w:t xml:space="preserve">ToR Date of Issuance: </w:t>
      </w:r>
      <w:r w:rsidR="000C263C" w:rsidRPr="000C263C">
        <w:rPr>
          <w:rFonts w:ascii="Arial" w:hAnsi="Arial" w:cs="Arial"/>
        </w:rPr>
        <w:t>07</w:t>
      </w:r>
      <w:r w:rsidR="000C263C" w:rsidRPr="000C263C">
        <w:rPr>
          <w:rFonts w:ascii="Arial" w:hAnsi="Arial" w:cs="Arial"/>
          <w:lang w:val="en-US"/>
        </w:rPr>
        <w:t>/</w:t>
      </w:r>
      <w:r w:rsidR="000C263C" w:rsidRPr="000C263C">
        <w:rPr>
          <w:rFonts w:ascii="Arial" w:hAnsi="Arial" w:cs="Arial"/>
        </w:rPr>
        <w:t>28</w:t>
      </w:r>
      <w:r w:rsidR="000C263C" w:rsidRPr="000C263C">
        <w:rPr>
          <w:rFonts w:ascii="Arial" w:hAnsi="Arial" w:cs="Arial"/>
          <w:lang w:val="en-US"/>
        </w:rPr>
        <w:t>/</w:t>
      </w:r>
      <w:r w:rsidR="000C263C" w:rsidRPr="000C263C">
        <w:rPr>
          <w:rFonts w:ascii="Arial" w:hAnsi="Arial" w:cs="Arial"/>
        </w:rPr>
        <w:t>2020</w:t>
      </w:r>
    </w:p>
    <w:p w14:paraId="61F750E8" w14:textId="066A3B48" w:rsidR="00DA37DD" w:rsidRPr="000C263C" w:rsidRDefault="00DA37DD" w:rsidP="00DA37DD">
      <w:pPr>
        <w:spacing w:after="0"/>
        <w:jc w:val="both"/>
        <w:rPr>
          <w:rFonts w:ascii="Arial" w:hAnsi="Arial" w:cs="Arial"/>
          <w:lang w:val="en-US"/>
        </w:rPr>
      </w:pPr>
      <w:r w:rsidRPr="000C263C">
        <w:rPr>
          <w:rFonts w:ascii="Arial" w:hAnsi="Arial" w:cs="Arial"/>
          <w:lang w:val="en-US"/>
        </w:rPr>
        <w:t xml:space="preserve">  Due Date for Applications:</w:t>
      </w:r>
      <w:r w:rsidRPr="005A3AAD">
        <w:rPr>
          <w:rFonts w:ascii="Arial" w:hAnsi="Arial" w:cs="Arial"/>
        </w:rPr>
        <w:t xml:space="preserve"> </w:t>
      </w:r>
      <w:r w:rsidR="000C263C">
        <w:rPr>
          <w:rFonts w:ascii="Arial" w:hAnsi="Arial" w:cs="Arial"/>
          <w:lang w:val="en-US"/>
        </w:rPr>
        <w:t>08/10/2020</w:t>
      </w:r>
    </w:p>
    <w:p w14:paraId="67E7D0D0" w14:textId="77777777" w:rsidR="00DA37DD" w:rsidRPr="005A3AAD" w:rsidRDefault="00DA37DD" w:rsidP="00DA37DD">
      <w:pPr>
        <w:spacing w:after="0"/>
        <w:jc w:val="both"/>
        <w:rPr>
          <w:rFonts w:ascii="Arial" w:hAnsi="Arial" w:cs="Arial"/>
          <w:lang w:val="en-US"/>
        </w:rPr>
      </w:pPr>
    </w:p>
    <w:p w14:paraId="4342A80F" w14:textId="77777777" w:rsidR="00DA37DD" w:rsidRPr="005A3AAD" w:rsidRDefault="00DA37DD" w:rsidP="00DA37D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5A3AAD">
        <w:rPr>
          <w:rFonts w:ascii="Arial" w:hAnsi="Arial" w:cs="Arial"/>
          <w:b/>
          <w:lang w:val="en-US"/>
        </w:rPr>
        <w:t>Objective(s) and linkages to Reforms</w:t>
      </w:r>
    </w:p>
    <w:p w14:paraId="6F3621E3" w14:textId="77777777" w:rsidR="00DA37DD" w:rsidRPr="005A3AAD" w:rsidRDefault="00DA37DD" w:rsidP="00DA37DD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</w:p>
    <w:p w14:paraId="0ABEE486" w14:textId="77777777" w:rsidR="00DA37DD" w:rsidRPr="005A3AAD" w:rsidRDefault="00DA37DD" w:rsidP="00DA37DD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r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The Senior Project Manager (Category 1, Tax Reform) will be a </w:t>
      </w:r>
      <w:r w:rsidRPr="005A3AAD">
        <w:rPr>
          <w:rFonts w:ascii="Arial" w:eastAsia="Times New Roman" w:hAnsi="Arial" w:cs="Arial"/>
          <w:u w:val="single"/>
          <w:bdr w:val="nil"/>
          <w:lang w:val="en-US" w:eastAsia="en-GB"/>
        </w:rPr>
        <w:t>full-time</w:t>
      </w:r>
      <w:r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 consultant in the Reform Support Team at </w:t>
      </w:r>
      <w:r w:rsidR="00A23DBB"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the </w:t>
      </w:r>
      <w:r w:rsidR="00A23DBB" w:rsidRPr="00A82332">
        <w:rPr>
          <w:rFonts w:ascii="Arial" w:eastAsia="Times New Roman" w:hAnsi="Arial" w:cs="Arial"/>
          <w:u w:color="000000"/>
          <w:bdr w:val="nil"/>
          <w:lang w:val="en-US" w:eastAsia="en-GB"/>
        </w:rPr>
        <w:t>State Tax Service</w:t>
      </w:r>
      <w:r w:rsidR="00A23DBB"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 (</w:t>
      </w:r>
      <w:r w:rsidR="00A23DBB">
        <w:rPr>
          <w:rFonts w:ascii="Arial" w:eastAsia="Times New Roman" w:hAnsi="Arial" w:cs="Arial"/>
          <w:u w:color="000000"/>
          <w:bdr w:val="nil"/>
          <w:lang w:val="en-US" w:eastAsia="en-GB"/>
        </w:rPr>
        <w:t>STS</w:t>
      </w:r>
      <w:r w:rsidR="00A23DBB"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>)</w:t>
      </w:r>
      <w:r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. </w:t>
      </w:r>
    </w:p>
    <w:p w14:paraId="5851A140" w14:textId="77777777" w:rsidR="00DA37DD" w:rsidRPr="005A3AAD" w:rsidRDefault="00DA37DD" w:rsidP="00DA37DD">
      <w:pPr>
        <w:pStyle w:val="ListParagraph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</w:p>
    <w:p w14:paraId="4EA3F369" w14:textId="77777777" w:rsidR="00A23DBB" w:rsidRPr="00E14108" w:rsidRDefault="00A23DBB" w:rsidP="00A23DBB">
      <w:pPr>
        <w:spacing w:after="120"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E14108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Reform Support Team (RST) is a group of Ukrainian professionals (non-public servants) funded on a temporary basis by the donors that provides targeted technical support and assists the </w:t>
      </w: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STS</w:t>
      </w:r>
      <w:r w:rsidRPr="00E14108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in the design and implementation of sectoral strategies and priority reforms. </w:t>
      </w:r>
    </w:p>
    <w:p w14:paraId="02BDD0D9" w14:textId="77777777" w:rsidR="00A23DBB" w:rsidRPr="00E14108" w:rsidRDefault="00A23DBB" w:rsidP="00A23DBB">
      <w:pPr>
        <w:spacing w:after="120"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4701D62B" w14:textId="77777777" w:rsidR="00A23DBB" w:rsidRPr="00E14108" w:rsidRDefault="00A23DBB" w:rsidP="00A23DBB">
      <w:pPr>
        <w:spacing w:after="120"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E14108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Competencies of the RST include the following core capacities:</w:t>
      </w:r>
    </w:p>
    <w:p w14:paraId="2C821873" w14:textId="77777777" w:rsidR="00A23DBB" w:rsidRPr="00E14108" w:rsidRDefault="00A23DBB" w:rsidP="00A23DBB">
      <w:pPr>
        <w:numPr>
          <w:ilvl w:val="0"/>
          <w:numId w:val="11"/>
        </w:numPr>
        <w:spacing w:after="12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E14108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Economic and legal analysis (preparation of reform proposals supported by evidence-based analysis, preparation of policy and legal drafts, regulatory impact assessment etc.), and</w:t>
      </w:r>
    </w:p>
    <w:p w14:paraId="15F0C2AE" w14:textId="77777777" w:rsidR="00A23DBB" w:rsidRPr="00E14108" w:rsidRDefault="00A23DBB" w:rsidP="00A23DBB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E14108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Reform program planning, implementation and coordination (inc. performance indicators, progress reports, program management, monitoring and coordination, project proposals preparation etc.). </w:t>
      </w:r>
    </w:p>
    <w:p w14:paraId="50694AF4" w14:textId="77777777" w:rsidR="00A23DBB" w:rsidRPr="00E14108" w:rsidRDefault="00A23DBB" w:rsidP="00A23DBB">
      <w:pPr>
        <w:spacing w:after="0" w:line="240" w:lineRule="auto"/>
        <w:ind w:left="107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77ABEAF7" w14:textId="77777777" w:rsidR="00DA37DD" w:rsidRPr="005A3AAD" w:rsidRDefault="00DA37DD" w:rsidP="00DA37DD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r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The Senior Project Manager will ensure the coordinated actions of </w:t>
      </w:r>
      <w:r w:rsidR="000F5F1F" w:rsidRPr="006816E7">
        <w:rPr>
          <w:rFonts w:ascii="Arial" w:eastAsia="Times New Roman" w:hAnsi="Arial" w:cs="Arial"/>
          <w:bdr w:val="none" w:sz="0" w:space="0" w:color="auto" w:frame="1"/>
          <w:lang w:val="en-US" w:eastAsia="en-GB"/>
        </w:rPr>
        <w:t>Reform Teams (Working Groups)</w:t>
      </w:r>
      <w:r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 and </w:t>
      </w:r>
      <w:r w:rsidR="00A23DBB" w:rsidRPr="005A3AAD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focus on </w:t>
      </w:r>
      <w:r w:rsidR="00F723D9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the </w:t>
      </w:r>
      <w:r w:rsidR="00A23DBB" w:rsidRPr="00341009">
        <w:rPr>
          <w:rFonts w:ascii="Tahoma" w:hAnsi="Tahoma" w:cs="Tahoma"/>
          <w:lang w:val="en-GB"/>
        </w:rPr>
        <w:t xml:space="preserve">development and improvement of the </w:t>
      </w:r>
      <w:r w:rsidR="00A23DBB" w:rsidRPr="00341009">
        <w:rPr>
          <w:rFonts w:ascii="Tahoma" w:hAnsi="Tahoma" w:cs="Tahoma"/>
          <w:lang w:val="en-US"/>
        </w:rPr>
        <w:t>STS core functions</w:t>
      </w:r>
      <w:r w:rsidR="00A23DBB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: </w:t>
      </w:r>
      <w:r w:rsidR="00A23DBB" w:rsidRPr="00341009">
        <w:rPr>
          <w:rFonts w:ascii="Tahoma" w:hAnsi="Tahoma" w:cs="Tahoma"/>
          <w:bCs/>
          <w:iCs/>
          <w:lang w:val="en-US"/>
        </w:rPr>
        <w:t>improvement of administration of taxes</w:t>
      </w:r>
      <w:r w:rsidR="00A23DBB">
        <w:rPr>
          <w:rFonts w:ascii="Tahoma" w:hAnsi="Tahoma" w:cs="Tahoma"/>
          <w:bCs/>
          <w:iCs/>
          <w:lang w:val="en-US"/>
        </w:rPr>
        <w:t xml:space="preserve">; </w:t>
      </w:r>
      <w:r w:rsidR="00A23DBB" w:rsidRPr="00341009">
        <w:rPr>
          <w:rFonts w:ascii="Tahoma" w:hAnsi="Tahoma" w:cs="Tahoma"/>
          <w:bCs/>
          <w:iCs/>
          <w:lang w:val="en-US"/>
        </w:rPr>
        <w:t>improvement of the quality of individual tax advisory services</w:t>
      </w:r>
      <w:r w:rsidR="00A23DBB">
        <w:rPr>
          <w:rFonts w:ascii="Tahoma" w:hAnsi="Tahoma" w:cs="Tahoma"/>
          <w:bCs/>
          <w:iCs/>
          <w:lang w:val="en-US"/>
        </w:rPr>
        <w:t xml:space="preserve">; </w:t>
      </w:r>
      <w:r w:rsidR="00A23DBB" w:rsidRPr="00341009">
        <w:rPr>
          <w:rFonts w:ascii="Tahoma" w:hAnsi="Tahoma" w:cs="Tahoma"/>
          <w:lang w:val="en-GB"/>
        </w:rPr>
        <w:t>risk management, tax control and audit</w:t>
      </w:r>
      <w:r w:rsidR="00A23DBB">
        <w:rPr>
          <w:rFonts w:ascii="Tahoma" w:hAnsi="Tahoma" w:cs="Tahoma"/>
          <w:lang w:val="en-GB"/>
        </w:rPr>
        <w:t xml:space="preserve">; </w:t>
      </w:r>
      <w:r w:rsidR="00A23DBB" w:rsidRPr="00341009">
        <w:rPr>
          <w:rFonts w:ascii="Tahoma" w:hAnsi="Tahoma" w:cs="Tahoma"/>
          <w:lang w:val="en-GB"/>
        </w:rPr>
        <w:t>counteraction the erosion of the tax base and enhancing the transfer pricing analysis function</w:t>
      </w:r>
      <w:r w:rsidR="00A23DBB">
        <w:rPr>
          <w:rFonts w:ascii="Tahoma" w:hAnsi="Tahoma" w:cs="Tahoma"/>
          <w:lang w:val="en-GB"/>
        </w:rPr>
        <w:t xml:space="preserve">; </w:t>
      </w:r>
      <w:r w:rsidR="00A23DBB" w:rsidRPr="00341009">
        <w:rPr>
          <w:rFonts w:ascii="Tahoma" w:hAnsi="Tahoma" w:cs="Tahoma"/>
          <w:lang w:val="en-GB"/>
        </w:rPr>
        <w:t>improvement of the administrative appeal procedure</w:t>
      </w:r>
      <w:r w:rsidR="00A23DBB">
        <w:rPr>
          <w:rFonts w:ascii="Tahoma" w:hAnsi="Tahoma" w:cs="Tahoma"/>
          <w:lang w:val="en-GB"/>
        </w:rPr>
        <w:t>.</w:t>
      </w:r>
    </w:p>
    <w:p w14:paraId="1961EFAF" w14:textId="77777777" w:rsidR="00DA37DD" w:rsidRPr="005A3AAD" w:rsidRDefault="00DA37DD" w:rsidP="00DA37DD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</w:p>
    <w:p w14:paraId="5D34BA0E" w14:textId="77777777" w:rsidR="00DA37DD" w:rsidRDefault="00DA37DD" w:rsidP="00DA37D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Duration and proposed timeframe</w:t>
      </w:r>
    </w:p>
    <w:p w14:paraId="4AD28EBD" w14:textId="77777777" w:rsidR="00DA37DD" w:rsidRPr="005A3AAD" w:rsidRDefault="00DA37DD" w:rsidP="00DA37DD">
      <w:pPr>
        <w:pStyle w:val="ListParagraph"/>
        <w:spacing w:after="0" w:line="240" w:lineRule="auto"/>
        <w:ind w:left="357"/>
        <w:contextualSpacing w:val="0"/>
        <w:jc w:val="both"/>
        <w:rPr>
          <w:rFonts w:ascii="Arial" w:hAnsi="Arial" w:cs="Arial"/>
          <w:b/>
          <w:lang w:val="en-US"/>
        </w:rPr>
      </w:pPr>
    </w:p>
    <w:p w14:paraId="2D48E075" w14:textId="5EC669D1" w:rsidR="00C44057" w:rsidRDefault="00C44057" w:rsidP="00C44057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dr w:val="none" w:sz="0" w:space="0" w:color="auto" w:frame="1"/>
          <w:lang w:val="en-US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Duration of assignment is until </w:t>
      </w:r>
      <w:r w:rsidR="00DF26CB">
        <w:rPr>
          <w:rFonts w:ascii="Arial" w:eastAsia="Times New Roman" w:hAnsi="Arial" w:cs="Arial"/>
          <w:bdr w:val="none" w:sz="0" w:space="0" w:color="auto" w:frame="1"/>
          <w:lang w:val="en-US" w:eastAsia="en-GB"/>
        </w:rPr>
        <w:t>April</w:t>
      </w:r>
      <w:r w:rsidRPr="00C44057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 </w:t>
      </w:r>
      <w:r w:rsidR="00DF26CB">
        <w:rPr>
          <w:rFonts w:ascii="Arial" w:eastAsia="Times New Roman" w:hAnsi="Arial" w:cs="Arial"/>
          <w:bdr w:val="none" w:sz="0" w:space="0" w:color="auto" w:frame="1"/>
          <w:lang w:val="en-US" w:eastAsia="en-GB"/>
        </w:rPr>
        <w:t>30</w:t>
      </w:r>
      <w:r w:rsidRPr="00C44057">
        <w:rPr>
          <w:rFonts w:ascii="Arial" w:eastAsia="Times New Roman" w:hAnsi="Arial" w:cs="Arial"/>
          <w:bdr w:val="none" w:sz="0" w:space="0" w:color="auto" w:frame="1"/>
          <w:lang w:val="en-US" w:eastAsia="en-GB"/>
        </w:rPr>
        <w:t>, 2021</w:t>
      </w:r>
      <w:r w:rsidRPr="0085773D">
        <w:t xml:space="preserve"> </w:t>
      </w:r>
      <w:r>
        <w:rPr>
          <w:lang w:val="en-US"/>
        </w:rPr>
        <w:t>(</w:t>
      </w:r>
      <w:r w:rsidRPr="0085773D">
        <w:rPr>
          <w:rFonts w:ascii="Arial" w:eastAsia="Times New Roman" w:hAnsi="Arial" w:cs="Arial"/>
          <w:bdr w:val="none" w:sz="0" w:space="0" w:color="auto" w:frame="1"/>
          <w:lang w:val="en-US" w:eastAsia="en-GB"/>
        </w:rPr>
        <w:t>with the possibility of extension in subjected to availability of MDA procedures and donor funding</w:t>
      </w:r>
      <w:r>
        <w:rPr>
          <w:rFonts w:ascii="Arial" w:eastAsia="Times New Roman" w:hAnsi="Arial" w:cs="Arial"/>
          <w:bdr w:val="none" w:sz="0" w:space="0" w:color="auto" w:frame="1"/>
          <w:lang w:val="en-US" w:eastAsia="en-GB"/>
        </w:rPr>
        <w:t>)</w:t>
      </w:r>
      <w:r w:rsidRPr="0085773D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 </w:t>
      </w:r>
      <w:r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with starting date not later than </w:t>
      </w:r>
      <w:r w:rsidRPr="00C44057">
        <w:rPr>
          <w:rFonts w:ascii="Arial" w:eastAsia="Times New Roman" w:hAnsi="Arial" w:cs="Arial"/>
          <w:bdr w:val="none" w:sz="0" w:space="0" w:color="auto" w:frame="1"/>
          <w:lang w:val="en-US" w:eastAsia="en-GB"/>
        </w:rPr>
        <w:t>August 2020,</w:t>
      </w:r>
      <w:r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 including </w:t>
      </w:r>
      <w:r w:rsidRPr="009E61C3">
        <w:rPr>
          <w:rFonts w:ascii="Arial" w:eastAsia="Times New Roman" w:hAnsi="Arial" w:cs="Arial"/>
          <w:bdr w:val="none" w:sz="0" w:space="0" w:color="auto" w:frame="1"/>
          <w:lang w:val="en-US" w:eastAsia="en-GB"/>
        </w:rPr>
        <w:t>a 2-month probation period</w:t>
      </w:r>
      <w:r>
        <w:rPr>
          <w:rFonts w:ascii="Arial" w:eastAsia="Times New Roman" w:hAnsi="Arial" w:cs="Arial"/>
          <w:bdr w:val="none" w:sz="0" w:space="0" w:color="auto" w:frame="1"/>
          <w:lang w:val="en-US" w:eastAsia="en-GB"/>
        </w:rPr>
        <w:t>.</w:t>
      </w:r>
    </w:p>
    <w:p w14:paraId="1F8706CB" w14:textId="77777777" w:rsidR="00DA37DD" w:rsidRPr="005A3AAD" w:rsidRDefault="00DA37DD" w:rsidP="00DA37DD">
      <w:pPr>
        <w:pStyle w:val="ListParagraph"/>
        <w:spacing w:after="12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bookmarkStart w:id="0" w:name="_GoBack"/>
      <w:bookmarkEnd w:id="0"/>
    </w:p>
    <w:p w14:paraId="1A1C6487" w14:textId="77777777" w:rsidR="00DA37DD" w:rsidRDefault="00DA37DD" w:rsidP="00DA37D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5A3AAD">
        <w:rPr>
          <w:rFonts w:ascii="Arial" w:hAnsi="Arial" w:cs="Arial"/>
          <w:b/>
          <w:lang w:val="en-US"/>
        </w:rPr>
        <w:t xml:space="preserve">Main </w:t>
      </w:r>
      <w:r>
        <w:rPr>
          <w:rFonts w:ascii="Arial" w:hAnsi="Arial" w:cs="Arial"/>
          <w:b/>
          <w:lang w:val="en-US"/>
        </w:rPr>
        <w:t>Duties and Responsibilities</w:t>
      </w:r>
    </w:p>
    <w:p w14:paraId="4E494D28" w14:textId="77777777" w:rsidR="00DA37DD" w:rsidRPr="005A3AAD" w:rsidRDefault="00DA37DD" w:rsidP="00DA37DD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6D21E79F" w14:textId="77777777" w:rsidR="00DA37DD" w:rsidRPr="005A3AAD" w:rsidRDefault="00DA37DD" w:rsidP="00DA37DD">
      <w:pPr>
        <w:pStyle w:val="ListParagraph"/>
        <w:numPr>
          <w:ilvl w:val="1"/>
          <w:numId w:val="1"/>
        </w:numPr>
        <w:spacing w:after="120" w:line="240" w:lineRule="auto"/>
        <w:ind w:left="709"/>
        <w:jc w:val="both"/>
        <w:rPr>
          <w:rFonts w:ascii="Arial" w:hAnsi="Arial" w:cs="Arial"/>
          <w:i/>
        </w:rPr>
      </w:pPr>
      <w:r w:rsidRPr="005A3AAD">
        <w:rPr>
          <w:rFonts w:ascii="Arial" w:hAnsi="Arial" w:cs="Arial"/>
          <w:bCs/>
          <w:i/>
          <w:lang w:val="en-US"/>
        </w:rPr>
        <w:t xml:space="preserve">Coordination and facilitation of </w:t>
      </w:r>
      <w:r w:rsidR="00F723D9">
        <w:rPr>
          <w:rFonts w:ascii="Arial" w:hAnsi="Arial" w:cs="Arial"/>
          <w:bCs/>
          <w:i/>
          <w:lang w:val="en-US"/>
        </w:rPr>
        <w:t xml:space="preserve">the </w:t>
      </w:r>
      <w:r w:rsidRPr="005A3AAD">
        <w:rPr>
          <w:rFonts w:ascii="Arial" w:hAnsi="Arial" w:cs="Arial"/>
          <w:bCs/>
          <w:i/>
          <w:lang w:val="en-US"/>
        </w:rPr>
        <w:t>reform implementation process</w:t>
      </w:r>
    </w:p>
    <w:p w14:paraId="48BFB4C6" w14:textId="77777777" w:rsidR="00DA37DD" w:rsidRPr="005A3AAD" w:rsidRDefault="00DA37DD" w:rsidP="00DA37DD">
      <w:pPr>
        <w:pStyle w:val="ListParagraph"/>
        <w:numPr>
          <w:ilvl w:val="2"/>
          <w:numId w:val="1"/>
        </w:numPr>
        <w:spacing w:after="120" w:line="240" w:lineRule="auto"/>
        <w:ind w:left="1134"/>
        <w:jc w:val="both"/>
        <w:rPr>
          <w:rFonts w:ascii="Arial" w:hAnsi="Arial" w:cs="Arial"/>
        </w:rPr>
      </w:pPr>
      <w:r w:rsidRPr="005A3AAD">
        <w:rPr>
          <w:rFonts w:ascii="Arial" w:hAnsi="Arial" w:cs="Arial"/>
          <w:lang w:val="en-US"/>
        </w:rPr>
        <w:t>data and information search, integration and analysis;</w:t>
      </w:r>
    </w:p>
    <w:p w14:paraId="7D86ED10" w14:textId="77777777" w:rsidR="00DA37DD" w:rsidRPr="005A3AAD" w:rsidRDefault="00DA37DD" w:rsidP="00DA37DD">
      <w:pPr>
        <w:pStyle w:val="ListParagraph"/>
        <w:numPr>
          <w:ilvl w:val="2"/>
          <w:numId w:val="1"/>
        </w:numPr>
        <w:spacing w:after="120" w:line="240" w:lineRule="auto"/>
        <w:ind w:left="1134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>drafting of evidence-based policy and legal reform proposals;</w:t>
      </w:r>
    </w:p>
    <w:p w14:paraId="3C41768C" w14:textId="77777777" w:rsidR="00DA37DD" w:rsidRPr="005A3AAD" w:rsidRDefault="00DA37DD" w:rsidP="00DA37DD">
      <w:pPr>
        <w:pStyle w:val="ListParagraph"/>
        <w:numPr>
          <w:ilvl w:val="2"/>
          <w:numId w:val="1"/>
        </w:numPr>
        <w:spacing w:after="120" w:line="240" w:lineRule="auto"/>
        <w:ind w:left="1134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>support for training and capacity building of Reform teams.</w:t>
      </w:r>
    </w:p>
    <w:p w14:paraId="366DBCE4" w14:textId="77777777" w:rsidR="00DA37DD" w:rsidRPr="005A3AAD" w:rsidRDefault="00DA37DD" w:rsidP="00DA37DD">
      <w:pPr>
        <w:pStyle w:val="ListParagraph"/>
        <w:numPr>
          <w:ilvl w:val="1"/>
          <w:numId w:val="1"/>
        </w:numPr>
        <w:spacing w:after="120" w:line="240" w:lineRule="auto"/>
        <w:ind w:left="709"/>
        <w:jc w:val="both"/>
        <w:rPr>
          <w:rFonts w:ascii="Arial" w:hAnsi="Arial" w:cs="Arial"/>
          <w:bCs/>
          <w:i/>
          <w:lang w:val="en-US"/>
        </w:rPr>
      </w:pPr>
      <w:r w:rsidRPr="005A3AAD">
        <w:rPr>
          <w:rFonts w:ascii="Arial" w:hAnsi="Arial" w:cs="Arial"/>
          <w:bCs/>
          <w:i/>
          <w:lang w:val="en-US"/>
        </w:rPr>
        <w:t>Reform Teams (Working Groups) support</w:t>
      </w:r>
    </w:p>
    <w:p w14:paraId="2AF43D1D" w14:textId="77777777" w:rsidR="00DA37DD" w:rsidRPr="005A3AAD" w:rsidRDefault="00DA37DD" w:rsidP="00DA37DD">
      <w:pPr>
        <w:pStyle w:val="ListParagraph"/>
        <w:numPr>
          <w:ilvl w:val="2"/>
          <w:numId w:val="1"/>
        </w:numPr>
        <w:spacing w:after="120" w:line="240" w:lineRule="auto"/>
        <w:ind w:left="1134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>project management support (development of project/reform implementation plan, risk management, change management, etc.);</w:t>
      </w:r>
    </w:p>
    <w:p w14:paraId="76D9438B" w14:textId="77777777" w:rsidR="00DA37DD" w:rsidRPr="005A3AAD" w:rsidRDefault="00DA37DD" w:rsidP="00DA37DD">
      <w:pPr>
        <w:pStyle w:val="ListParagraph"/>
        <w:numPr>
          <w:ilvl w:val="2"/>
          <w:numId w:val="1"/>
        </w:numPr>
        <w:spacing w:after="120" w:line="240" w:lineRule="auto"/>
        <w:ind w:left="1134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>organization of events, round tables, conferences and forums to engage stakeholders on key reform themes and policy proposals;</w:t>
      </w:r>
    </w:p>
    <w:p w14:paraId="08012CAD" w14:textId="77777777" w:rsidR="00DA37DD" w:rsidRPr="005A3AAD" w:rsidRDefault="00A23DBB" w:rsidP="00DA37DD">
      <w:pPr>
        <w:pStyle w:val="ListParagraph"/>
        <w:numPr>
          <w:ilvl w:val="2"/>
          <w:numId w:val="1"/>
        </w:numPr>
        <w:tabs>
          <w:tab w:val="left" w:pos="1985"/>
        </w:tabs>
        <w:spacing w:after="120" w:line="240" w:lineRule="auto"/>
        <w:ind w:left="1134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lastRenderedPageBreak/>
        <w:t xml:space="preserve">preparation of timely and quality reports and status updates on reform implementation progress </w:t>
      </w:r>
      <w:r w:rsidR="008F11DD">
        <w:rPr>
          <w:rFonts w:ascii="Arial" w:hAnsi="Arial" w:cs="Arial"/>
          <w:bCs/>
          <w:lang w:val="en-US"/>
        </w:rPr>
        <w:t xml:space="preserve">to the Head of STS, </w:t>
      </w:r>
      <w:r w:rsidR="008F11DD" w:rsidRPr="00C022C3">
        <w:rPr>
          <w:rFonts w:ascii="Arial" w:hAnsi="Arial" w:cs="Arial"/>
          <w:bCs/>
          <w:lang w:val="en-US"/>
        </w:rPr>
        <w:t>RST Director</w:t>
      </w:r>
      <w:r w:rsidR="008F11DD">
        <w:rPr>
          <w:rFonts w:ascii="Arial" w:hAnsi="Arial" w:cs="Arial"/>
          <w:bCs/>
          <w:lang w:val="en-US"/>
        </w:rPr>
        <w:t xml:space="preserve"> </w:t>
      </w:r>
      <w:r w:rsidR="008F11DD" w:rsidRPr="00C022C3">
        <w:rPr>
          <w:rFonts w:ascii="Arial" w:hAnsi="Arial" w:cs="Arial"/>
          <w:bCs/>
          <w:lang w:val="en-US"/>
        </w:rPr>
        <w:t>and</w:t>
      </w:r>
      <w:r w:rsidR="008F11DD">
        <w:rPr>
          <w:rFonts w:ascii="Arial" w:hAnsi="Arial" w:cs="Arial"/>
          <w:bCs/>
          <w:lang w:val="en-US"/>
        </w:rPr>
        <w:t xml:space="preserve"> Reform Coordinator</w:t>
      </w:r>
      <w:r w:rsidRPr="005A3AAD">
        <w:rPr>
          <w:rFonts w:ascii="Arial" w:hAnsi="Arial" w:cs="Arial"/>
          <w:lang w:val="en-US"/>
        </w:rPr>
        <w:t>, as well as for publication</w:t>
      </w:r>
      <w:r w:rsidR="00DA37DD" w:rsidRPr="005A3AAD">
        <w:rPr>
          <w:rFonts w:ascii="Arial" w:hAnsi="Arial" w:cs="Arial"/>
          <w:lang w:val="en-US"/>
        </w:rPr>
        <w:t>.</w:t>
      </w:r>
    </w:p>
    <w:p w14:paraId="301BA205" w14:textId="77777777" w:rsidR="00DA37DD" w:rsidRPr="005A3AAD" w:rsidRDefault="00DA37DD" w:rsidP="00DA37DD">
      <w:pPr>
        <w:pStyle w:val="ListParagraph"/>
        <w:tabs>
          <w:tab w:val="left" w:pos="1985"/>
        </w:tabs>
        <w:spacing w:after="120" w:line="240" w:lineRule="auto"/>
        <w:ind w:left="1800"/>
        <w:jc w:val="both"/>
        <w:rPr>
          <w:rFonts w:ascii="Arial" w:hAnsi="Arial" w:cs="Arial"/>
          <w:lang w:val="en-US"/>
        </w:rPr>
      </w:pPr>
    </w:p>
    <w:p w14:paraId="2F2363FF" w14:textId="77777777" w:rsidR="00DA37DD" w:rsidRDefault="00DA37DD" w:rsidP="00DA37D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Main anticipated deliverables</w:t>
      </w:r>
    </w:p>
    <w:p w14:paraId="7BC000BB" w14:textId="77777777" w:rsidR="00DA37DD" w:rsidRPr="005A3AAD" w:rsidRDefault="00DA37DD" w:rsidP="00DA37DD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0FE8F0A2" w14:textId="6AF8E3F0" w:rsidR="00A23DBB" w:rsidRPr="0028468D" w:rsidRDefault="007E72BD" w:rsidP="00A23DBB">
      <w:pPr>
        <w:pStyle w:val="ListParagraph"/>
        <w:numPr>
          <w:ilvl w:val="0"/>
          <w:numId w:val="10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bookmarkStart w:id="1" w:name="_Hlk16631804"/>
      <w:bookmarkStart w:id="2" w:name="_Hlk16634940"/>
      <w:bookmarkStart w:id="3" w:name="_Hlk16634923"/>
      <w:r w:rsidRPr="0028468D">
        <w:rPr>
          <w:rFonts w:ascii="Arial" w:hAnsi="Arial" w:cs="Arial"/>
          <w:lang w:val="en-US"/>
        </w:rPr>
        <w:t xml:space="preserve">Support to the STS with the </w:t>
      </w:r>
      <w:bookmarkEnd w:id="1"/>
      <w:r w:rsidRPr="0028468D">
        <w:rPr>
          <w:rFonts w:ascii="Arial" w:hAnsi="Arial" w:cs="Arial"/>
          <w:lang w:val="en-US"/>
        </w:rPr>
        <w:t xml:space="preserve">development of </w:t>
      </w:r>
      <w:r w:rsidR="00A823C8" w:rsidRPr="00C54BB2">
        <w:rPr>
          <w:rFonts w:ascii="Arial" w:hAnsi="Arial" w:cs="Arial"/>
          <w:lang w:val="en-US"/>
        </w:rPr>
        <w:t>proposals</w:t>
      </w:r>
      <w:r w:rsidRPr="00C54BB2">
        <w:rPr>
          <w:rFonts w:ascii="Arial" w:hAnsi="Arial" w:cs="Arial"/>
          <w:lang w:val="en-US"/>
        </w:rPr>
        <w:t xml:space="preserve"> related to </w:t>
      </w:r>
      <w:r w:rsidR="00A23DBB" w:rsidRPr="0028468D">
        <w:rPr>
          <w:rFonts w:ascii="Tahoma" w:hAnsi="Tahoma" w:cs="Tahoma"/>
          <w:bCs/>
          <w:iCs/>
          <w:lang w:val="en-US"/>
        </w:rPr>
        <w:t xml:space="preserve">improvement of </w:t>
      </w:r>
      <w:r w:rsidR="007E2239" w:rsidRPr="0028468D">
        <w:rPr>
          <w:rFonts w:ascii="Tahoma" w:hAnsi="Tahoma" w:cs="Tahoma"/>
          <w:bCs/>
          <w:iCs/>
          <w:lang w:val="en-US"/>
        </w:rPr>
        <w:t xml:space="preserve">the </w:t>
      </w:r>
      <w:r w:rsidR="00A23DBB" w:rsidRPr="0028468D">
        <w:rPr>
          <w:rFonts w:ascii="Tahoma" w:hAnsi="Tahoma" w:cs="Tahoma"/>
          <w:bCs/>
          <w:iCs/>
          <w:lang w:val="en-US"/>
        </w:rPr>
        <w:t>administration of taxes, fees, single contribution to compulsory state social insurance and tax debt collection</w:t>
      </w:r>
      <w:r w:rsidR="00A823C8" w:rsidRPr="008960FA">
        <w:rPr>
          <w:rFonts w:ascii="Tahoma" w:hAnsi="Tahoma" w:cs="Tahoma"/>
          <w:bCs/>
          <w:iCs/>
          <w:lang w:val="en-US"/>
        </w:rPr>
        <w:t xml:space="preserve">, drafting respective </w:t>
      </w:r>
      <w:r w:rsidR="00A823C8" w:rsidRPr="0028468D">
        <w:rPr>
          <w:rFonts w:ascii="Arial" w:hAnsi="Arial" w:cs="Arial"/>
          <w:lang w:val="en-US"/>
        </w:rPr>
        <w:t>policies and methodologies</w:t>
      </w:r>
      <w:r w:rsidR="009426E4" w:rsidRPr="0028468D">
        <w:rPr>
          <w:rFonts w:ascii="Arial" w:hAnsi="Arial" w:cs="Arial"/>
          <w:lang w:val="en-US"/>
        </w:rPr>
        <w:t xml:space="preserve"> for implementation</w:t>
      </w:r>
      <w:r w:rsidR="00A823C8" w:rsidRPr="00C54BB2">
        <w:rPr>
          <w:rFonts w:ascii="Arial" w:hAnsi="Arial" w:cs="Arial"/>
          <w:lang w:val="en-US"/>
        </w:rPr>
        <w:t xml:space="preserve"> </w:t>
      </w:r>
      <w:r w:rsidR="009426E4" w:rsidRPr="00C54BB2">
        <w:rPr>
          <w:rFonts w:ascii="Arial" w:hAnsi="Arial" w:cs="Arial"/>
          <w:lang w:val="en-US"/>
        </w:rPr>
        <w:t xml:space="preserve">of new legislative requirements </w:t>
      </w:r>
      <w:r w:rsidR="00A823C8" w:rsidRPr="0028468D">
        <w:rPr>
          <w:rFonts w:ascii="Arial" w:hAnsi="Arial" w:cs="Arial"/>
          <w:lang w:val="en-US"/>
        </w:rPr>
        <w:t xml:space="preserve">upon </w:t>
      </w:r>
      <w:r w:rsidR="009426E4" w:rsidRPr="0028468D">
        <w:rPr>
          <w:rFonts w:ascii="Arial" w:hAnsi="Arial" w:cs="Arial"/>
          <w:lang w:val="en-US"/>
        </w:rPr>
        <w:t>their adoption</w:t>
      </w:r>
      <w:r w:rsidR="00A23DBB" w:rsidRPr="0028468D">
        <w:rPr>
          <w:rFonts w:ascii="Arial" w:hAnsi="Arial" w:cs="Arial"/>
          <w:lang w:val="en-US"/>
        </w:rPr>
        <w:t>;</w:t>
      </w:r>
    </w:p>
    <w:p w14:paraId="76644380" w14:textId="5B619656" w:rsidR="00A23DBB" w:rsidRPr="00C54BB2" w:rsidRDefault="007E72BD" w:rsidP="00A23DBB">
      <w:pPr>
        <w:pStyle w:val="ListParagraph"/>
        <w:numPr>
          <w:ilvl w:val="0"/>
          <w:numId w:val="10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28468D">
        <w:rPr>
          <w:rFonts w:ascii="Arial" w:hAnsi="Arial" w:cs="Arial"/>
          <w:lang w:val="en-US"/>
        </w:rPr>
        <w:t xml:space="preserve">Support </w:t>
      </w:r>
      <w:bookmarkStart w:id="4" w:name="_Hlk16631946"/>
      <w:r w:rsidRPr="0028468D">
        <w:rPr>
          <w:rFonts w:ascii="Arial" w:hAnsi="Arial" w:cs="Arial"/>
          <w:lang w:val="en-US"/>
        </w:rPr>
        <w:t xml:space="preserve">to the STS </w:t>
      </w:r>
      <w:bookmarkEnd w:id="4"/>
      <w:r w:rsidRPr="0028468D">
        <w:rPr>
          <w:rFonts w:ascii="Arial" w:hAnsi="Arial" w:cs="Arial"/>
          <w:lang w:val="en-US"/>
        </w:rPr>
        <w:t xml:space="preserve">with the </w:t>
      </w:r>
      <w:r w:rsidRPr="008960FA">
        <w:rPr>
          <w:rFonts w:ascii="Arial" w:hAnsi="Arial" w:cs="Arial"/>
          <w:lang w:val="en-US"/>
        </w:rPr>
        <w:t>d</w:t>
      </w:r>
      <w:r w:rsidR="00A23DBB" w:rsidRPr="0028468D">
        <w:rPr>
          <w:rFonts w:ascii="Arial" w:hAnsi="Arial" w:cs="Arial"/>
          <w:lang w:val="en-US"/>
        </w:rPr>
        <w:t>evelopment and implementation of a</w:t>
      </w:r>
      <w:r w:rsidR="00677B91">
        <w:rPr>
          <w:rFonts w:ascii="Arial" w:hAnsi="Arial" w:cs="Arial"/>
          <w:lang w:val="en-US"/>
        </w:rPr>
        <w:t>ctions</w:t>
      </w:r>
      <w:r w:rsidR="00A23DBB" w:rsidRPr="0028468D">
        <w:rPr>
          <w:rFonts w:ascii="Arial" w:hAnsi="Arial" w:cs="Arial"/>
          <w:lang w:val="en-US"/>
        </w:rPr>
        <w:t xml:space="preserve"> to encourage voluntary compliance with tax discipline (voluntary tax payment) taking into account the specifics of groups and categories of taxpayers;</w:t>
      </w:r>
    </w:p>
    <w:p w14:paraId="7F7E7EBB" w14:textId="49D15B4D" w:rsidR="00A23DBB" w:rsidRPr="00C54BB2" w:rsidRDefault="00A23DBB" w:rsidP="00A23DBB">
      <w:pPr>
        <w:pStyle w:val="ListParagraph"/>
        <w:numPr>
          <w:ilvl w:val="0"/>
          <w:numId w:val="10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28468D">
        <w:rPr>
          <w:rFonts w:ascii="Arial" w:hAnsi="Arial" w:cs="Arial"/>
          <w:lang w:val="en-US"/>
        </w:rPr>
        <w:t>Drafting of policy proposals</w:t>
      </w:r>
      <w:r w:rsidR="009426E4" w:rsidRPr="0028468D">
        <w:rPr>
          <w:rFonts w:ascii="Arial" w:hAnsi="Arial" w:cs="Arial"/>
          <w:lang w:val="en-US"/>
        </w:rPr>
        <w:t>, internal regulations and/or</w:t>
      </w:r>
      <w:r w:rsidR="00A823C8" w:rsidRPr="0028468D">
        <w:rPr>
          <w:rFonts w:ascii="Arial" w:hAnsi="Arial" w:cs="Arial"/>
          <w:lang w:val="en-US"/>
        </w:rPr>
        <w:t xml:space="preserve"> methodologies aimed at </w:t>
      </w:r>
      <w:r w:rsidRPr="0028468D">
        <w:rPr>
          <w:rFonts w:ascii="Arial" w:hAnsi="Arial" w:cs="Arial"/>
          <w:lang w:val="en-US"/>
        </w:rPr>
        <w:t>the i</w:t>
      </w:r>
      <w:r w:rsidRPr="0028468D">
        <w:rPr>
          <w:rFonts w:ascii="Tahoma" w:hAnsi="Tahoma" w:cs="Tahoma"/>
          <w:bCs/>
          <w:iCs/>
          <w:lang w:val="en-US"/>
        </w:rPr>
        <w:t>mprovement of the quality of individual tax advisory services</w:t>
      </w:r>
      <w:r w:rsidRPr="00C54BB2">
        <w:rPr>
          <w:rFonts w:ascii="Arial" w:hAnsi="Arial" w:cs="Arial"/>
          <w:lang w:val="en-US"/>
        </w:rPr>
        <w:t>;</w:t>
      </w:r>
    </w:p>
    <w:p w14:paraId="32D0C83E" w14:textId="2A020A80" w:rsidR="00A23DBB" w:rsidRPr="0028468D" w:rsidRDefault="00A23DBB" w:rsidP="00A23DBB">
      <w:pPr>
        <w:pStyle w:val="ListParagraph"/>
        <w:numPr>
          <w:ilvl w:val="0"/>
          <w:numId w:val="10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C54BB2">
        <w:rPr>
          <w:rFonts w:ascii="Tahoma" w:hAnsi="Tahoma" w:cs="Tahoma"/>
          <w:lang w:val="en-GB"/>
        </w:rPr>
        <w:t>Assistance with the introduction of</w:t>
      </w:r>
      <w:r w:rsidR="007577C1" w:rsidRPr="008960FA">
        <w:rPr>
          <w:rFonts w:ascii="Tahoma" w:hAnsi="Tahoma" w:cs="Tahoma"/>
          <w:lang w:val="en-GB"/>
        </w:rPr>
        <w:t xml:space="preserve"> advanced approaches and best international practices to </w:t>
      </w:r>
      <w:r w:rsidRPr="0028468D">
        <w:rPr>
          <w:rFonts w:ascii="Tahoma" w:hAnsi="Tahoma" w:cs="Tahoma"/>
          <w:lang w:val="en-GB"/>
        </w:rPr>
        <w:t>risk management, tax control and audit</w:t>
      </w:r>
      <w:r w:rsidR="009426E4" w:rsidRPr="008960FA">
        <w:rPr>
          <w:rFonts w:ascii="Tahoma" w:hAnsi="Tahoma" w:cs="Tahoma"/>
          <w:lang w:val="en-GB"/>
        </w:rPr>
        <w:t xml:space="preserve"> functions</w:t>
      </w:r>
      <w:r w:rsidR="007577C1" w:rsidRPr="008960FA">
        <w:rPr>
          <w:rFonts w:ascii="Tahoma" w:hAnsi="Tahoma" w:cs="Tahoma"/>
          <w:lang w:val="en-GB"/>
        </w:rPr>
        <w:t xml:space="preserve"> of the STS</w:t>
      </w:r>
      <w:r w:rsidRPr="0028468D">
        <w:rPr>
          <w:rFonts w:ascii="Arial" w:eastAsia="Times New Roman" w:hAnsi="Arial" w:cs="Arial"/>
          <w:bCs/>
          <w:u w:color="000000"/>
          <w:bdr w:val="nil"/>
          <w:lang w:val="en-US" w:eastAsia="en-GB"/>
        </w:rPr>
        <w:t>;</w:t>
      </w:r>
    </w:p>
    <w:p w14:paraId="0E9EB331" w14:textId="26859590" w:rsidR="00A23DBB" w:rsidRPr="0028468D" w:rsidRDefault="00A23DBB" w:rsidP="00A23DBB">
      <w:pPr>
        <w:pStyle w:val="ListParagraph"/>
        <w:numPr>
          <w:ilvl w:val="0"/>
          <w:numId w:val="10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28468D">
        <w:rPr>
          <w:rFonts w:ascii="Tahoma" w:hAnsi="Tahoma" w:cs="Tahoma"/>
          <w:lang w:val="en-GB"/>
        </w:rPr>
        <w:t xml:space="preserve">Promoting </w:t>
      </w:r>
      <w:r w:rsidR="0028468D" w:rsidRPr="00C54BB2">
        <w:rPr>
          <w:rFonts w:ascii="Tahoma" w:hAnsi="Tahoma" w:cs="Tahoma"/>
          <w:lang w:val="en-GB"/>
        </w:rPr>
        <w:t xml:space="preserve">development and </w:t>
      </w:r>
      <w:r w:rsidR="00755117" w:rsidRPr="00C54BB2">
        <w:rPr>
          <w:rFonts w:ascii="Tahoma" w:hAnsi="Tahoma" w:cs="Tahoma"/>
          <w:lang w:val="en-GB"/>
        </w:rPr>
        <w:t xml:space="preserve">implementation of policies and methodologies aimed at </w:t>
      </w:r>
      <w:r w:rsidRPr="00C54BB2">
        <w:rPr>
          <w:rFonts w:ascii="Tahoma" w:hAnsi="Tahoma" w:cs="Tahoma"/>
          <w:lang w:val="en-GB"/>
        </w:rPr>
        <w:t xml:space="preserve">counteraction the </w:t>
      </w:r>
      <w:bookmarkStart w:id="5" w:name="_Hlk16634375"/>
      <w:r w:rsidRPr="00C54BB2">
        <w:rPr>
          <w:rFonts w:ascii="Tahoma" w:hAnsi="Tahoma" w:cs="Tahoma"/>
          <w:lang w:val="en-GB"/>
        </w:rPr>
        <w:t>erosion of the tax base</w:t>
      </w:r>
      <w:r w:rsidR="0028468D" w:rsidRPr="008960FA">
        <w:rPr>
          <w:rFonts w:ascii="Tahoma" w:hAnsi="Tahoma" w:cs="Tahoma"/>
          <w:lang w:val="en-GB"/>
        </w:rPr>
        <w:t xml:space="preserve"> according to the BEPS Action Plan; </w:t>
      </w:r>
      <w:r w:rsidR="0028468D" w:rsidRPr="0028468D">
        <w:rPr>
          <w:rFonts w:ascii="Tahoma" w:hAnsi="Tahoma" w:cs="Tahoma"/>
          <w:bCs/>
          <w:iCs/>
          <w:lang w:val="en-US"/>
        </w:rPr>
        <w:t>fulfilment of obligations for the establishment and execution of automatic exchange of financial information</w:t>
      </w:r>
      <w:r w:rsidRPr="00C54BB2">
        <w:rPr>
          <w:rFonts w:ascii="Tahoma" w:hAnsi="Tahoma" w:cs="Tahoma"/>
          <w:lang w:val="en-GB"/>
        </w:rPr>
        <w:t xml:space="preserve"> </w:t>
      </w:r>
      <w:bookmarkEnd w:id="5"/>
      <w:r w:rsidRPr="00C54BB2">
        <w:rPr>
          <w:rFonts w:ascii="Tahoma" w:hAnsi="Tahoma" w:cs="Tahoma"/>
          <w:lang w:val="en-GB"/>
        </w:rPr>
        <w:t>and enhancing the transfer pricing analysis function</w:t>
      </w:r>
      <w:r w:rsidR="0028468D" w:rsidRPr="008960FA">
        <w:rPr>
          <w:rFonts w:ascii="Tahoma" w:hAnsi="Tahoma" w:cs="Tahoma"/>
          <w:lang w:val="en-GB"/>
        </w:rPr>
        <w:t xml:space="preserve"> of the STS</w:t>
      </w:r>
      <w:r w:rsidRPr="0028468D">
        <w:rPr>
          <w:rFonts w:ascii="Arial" w:hAnsi="Arial" w:cs="Arial"/>
          <w:lang w:val="en-US"/>
        </w:rPr>
        <w:t>;</w:t>
      </w:r>
    </w:p>
    <w:p w14:paraId="794D08E8" w14:textId="080E2425" w:rsidR="00A23DBB" w:rsidRPr="00C54BB2" w:rsidRDefault="00A23DBB" w:rsidP="00A23DBB">
      <w:pPr>
        <w:pStyle w:val="ListParagraph"/>
        <w:numPr>
          <w:ilvl w:val="0"/>
          <w:numId w:val="10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28468D">
        <w:rPr>
          <w:rFonts w:ascii="Tahoma" w:hAnsi="Tahoma" w:cs="Tahoma"/>
          <w:lang w:val="en-GB"/>
        </w:rPr>
        <w:t>Drafting proposals</w:t>
      </w:r>
      <w:r w:rsidR="00A823C8" w:rsidRPr="00C54BB2">
        <w:rPr>
          <w:rFonts w:ascii="Tahoma" w:hAnsi="Tahoma" w:cs="Tahoma"/>
          <w:lang w:val="en-GB"/>
        </w:rPr>
        <w:t>, methodologies</w:t>
      </w:r>
      <w:r w:rsidR="00D7318F" w:rsidRPr="00C54BB2">
        <w:rPr>
          <w:rFonts w:ascii="Tahoma" w:hAnsi="Tahoma" w:cs="Tahoma"/>
          <w:lang w:val="en-GB"/>
        </w:rPr>
        <w:t xml:space="preserve"> </w:t>
      </w:r>
      <w:r w:rsidRPr="00C54BB2">
        <w:rPr>
          <w:rFonts w:ascii="Tahoma" w:hAnsi="Tahoma" w:cs="Tahoma"/>
          <w:lang w:val="en-GB"/>
        </w:rPr>
        <w:t xml:space="preserve">for the improvement of the </w:t>
      </w:r>
      <w:r w:rsidR="0028468D" w:rsidRPr="008960FA">
        <w:rPr>
          <w:rFonts w:ascii="Tahoma" w:hAnsi="Tahoma" w:cs="Tahoma"/>
          <w:lang w:val="en-GB"/>
        </w:rPr>
        <w:t xml:space="preserve">mechanism of the </w:t>
      </w:r>
      <w:r w:rsidR="0028468D" w:rsidRPr="0028468D">
        <w:rPr>
          <w:rFonts w:ascii="Tahoma" w:hAnsi="Tahoma" w:cs="Tahoma"/>
          <w:bCs/>
          <w:iCs/>
          <w:lang w:val="en-US"/>
        </w:rPr>
        <w:t>taxpayers administrative appeals</w:t>
      </w:r>
      <w:r w:rsidRPr="0028468D">
        <w:rPr>
          <w:rFonts w:ascii="Tahoma" w:hAnsi="Tahoma" w:cs="Tahoma"/>
          <w:lang w:val="en-GB"/>
        </w:rPr>
        <w:t>;</w:t>
      </w:r>
    </w:p>
    <w:bookmarkEnd w:id="2"/>
    <w:p w14:paraId="1B5BAFA2" w14:textId="77777777" w:rsidR="00A23DBB" w:rsidRPr="005A3AAD" w:rsidRDefault="00A23DBB" w:rsidP="00A23DBB">
      <w:pPr>
        <w:pStyle w:val="ListParagraph"/>
        <w:numPr>
          <w:ilvl w:val="0"/>
          <w:numId w:val="10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28468D">
        <w:rPr>
          <w:rFonts w:ascii="Arial" w:hAnsi="Arial" w:cs="Arial"/>
          <w:lang w:val="en-US"/>
        </w:rPr>
        <w:t>Regular progress reports on reform development</w:t>
      </w:r>
      <w:r w:rsidRPr="005A3AAD">
        <w:rPr>
          <w:rFonts w:ascii="Arial" w:hAnsi="Arial" w:cs="Arial"/>
          <w:lang w:val="en-US"/>
        </w:rPr>
        <w:t xml:space="preserve"> and implementation to the Reform Coordinator;</w:t>
      </w:r>
    </w:p>
    <w:p w14:paraId="276D9D5D" w14:textId="795C4D7A" w:rsidR="00DA37DD" w:rsidRPr="005A3AAD" w:rsidRDefault="00C54BB2" w:rsidP="00A23DBB">
      <w:pPr>
        <w:pStyle w:val="ListParagraph"/>
        <w:numPr>
          <w:ilvl w:val="0"/>
          <w:numId w:val="10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Contributing to the d</w:t>
      </w:r>
      <w:r w:rsidR="00A23DBB">
        <w:rPr>
          <w:rFonts w:ascii="Arial" w:hAnsi="Arial" w:cs="Arial"/>
          <w:lang w:val="en-US"/>
        </w:rPr>
        <w:t>evelopment and implementation of the c</w:t>
      </w:r>
      <w:r w:rsidR="00A23DBB" w:rsidRPr="005A3AAD">
        <w:rPr>
          <w:rFonts w:ascii="Arial" w:hAnsi="Arial" w:cs="Arial"/>
          <w:lang w:val="en-US"/>
        </w:rPr>
        <w:t>ommunication plan of the particular reform.</w:t>
      </w:r>
    </w:p>
    <w:bookmarkEnd w:id="3"/>
    <w:p w14:paraId="333AC583" w14:textId="77777777" w:rsidR="00DA37DD" w:rsidRPr="005A3AAD" w:rsidRDefault="00DA37DD" w:rsidP="00DA37DD">
      <w:pPr>
        <w:pStyle w:val="ListParagraph"/>
        <w:tabs>
          <w:tab w:val="left" w:pos="1985"/>
        </w:tabs>
        <w:spacing w:after="120" w:line="240" w:lineRule="auto"/>
        <w:ind w:left="0"/>
        <w:jc w:val="both"/>
        <w:rPr>
          <w:rFonts w:ascii="Arial" w:hAnsi="Arial" w:cs="Arial"/>
          <w:lang w:val="en-US"/>
        </w:rPr>
      </w:pPr>
    </w:p>
    <w:p w14:paraId="70B80C6D" w14:textId="77777777" w:rsidR="00DA37DD" w:rsidRPr="005A3AAD" w:rsidRDefault="00DA37DD" w:rsidP="00DA37DD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lang w:val="en-US"/>
        </w:rPr>
      </w:pPr>
      <w:r w:rsidRPr="005A3AAD">
        <w:rPr>
          <w:rFonts w:ascii="Arial" w:hAnsi="Arial" w:cs="Arial"/>
          <w:b/>
          <w:lang w:val="en-US"/>
        </w:rPr>
        <w:t>Qualif</w:t>
      </w:r>
      <w:r>
        <w:rPr>
          <w:rFonts w:ascii="Arial" w:hAnsi="Arial" w:cs="Arial"/>
          <w:b/>
          <w:lang w:val="en-US"/>
        </w:rPr>
        <w:t>ications, Skills and Experience</w:t>
      </w:r>
    </w:p>
    <w:p w14:paraId="5FC1A9A2" w14:textId="77777777" w:rsidR="00DA37DD" w:rsidRPr="005A3AAD" w:rsidRDefault="00DA37DD" w:rsidP="00DA37DD">
      <w:pPr>
        <w:pStyle w:val="ListParagraph"/>
        <w:numPr>
          <w:ilvl w:val="1"/>
          <w:numId w:val="3"/>
        </w:numPr>
        <w:spacing w:after="120" w:line="240" w:lineRule="auto"/>
        <w:ind w:left="567" w:hanging="357"/>
        <w:jc w:val="both"/>
        <w:rPr>
          <w:rFonts w:ascii="Arial" w:hAnsi="Arial" w:cs="Arial"/>
          <w:b/>
          <w:i/>
          <w:lang w:val="en-US"/>
        </w:rPr>
      </w:pPr>
      <w:r w:rsidRPr="005A3AAD">
        <w:rPr>
          <w:rFonts w:ascii="Arial" w:hAnsi="Arial" w:cs="Arial"/>
          <w:b/>
          <w:i/>
          <w:lang w:val="en-US"/>
        </w:rPr>
        <w:t>Qualifications and skills:</w:t>
      </w:r>
    </w:p>
    <w:p w14:paraId="23958565" w14:textId="77777777" w:rsidR="00DA37DD" w:rsidRPr="005A3AAD" w:rsidRDefault="00DA37DD" w:rsidP="00DA37DD">
      <w:pPr>
        <w:numPr>
          <w:ilvl w:val="0"/>
          <w:numId w:val="7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 xml:space="preserve">Master’s degree, preferably in </w:t>
      </w:r>
      <w:r w:rsidR="00A23DBB" w:rsidRPr="00BB2B8B">
        <w:rPr>
          <w:rFonts w:ascii="Arial" w:hAnsi="Arial" w:cs="Arial"/>
          <w:lang w:val="en-US"/>
        </w:rPr>
        <w:t>taxation</w:t>
      </w:r>
      <w:r w:rsidR="00A23DBB">
        <w:rPr>
          <w:rFonts w:ascii="Arial" w:hAnsi="Arial" w:cs="Arial"/>
          <w:lang w:val="en-US"/>
        </w:rPr>
        <w:t>,</w:t>
      </w:r>
      <w:r w:rsidR="00A23DBB" w:rsidRPr="005A3AAD">
        <w:rPr>
          <w:rFonts w:ascii="Arial" w:hAnsi="Arial" w:cs="Arial"/>
          <w:lang w:val="en-US"/>
        </w:rPr>
        <w:t xml:space="preserve"> </w:t>
      </w:r>
      <w:r w:rsidRPr="005A3AAD">
        <w:rPr>
          <w:rFonts w:ascii="Arial" w:hAnsi="Arial" w:cs="Arial"/>
          <w:lang w:val="en-US"/>
        </w:rPr>
        <w:t>finance, economics, business administration, law;</w:t>
      </w:r>
    </w:p>
    <w:p w14:paraId="3A2B297E" w14:textId="77777777" w:rsidR="00DA37DD" w:rsidRPr="005A3AAD" w:rsidRDefault="00DA37DD" w:rsidP="00DA37DD">
      <w:pPr>
        <w:numPr>
          <w:ilvl w:val="0"/>
          <w:numId w:val="7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>Strong organizational management, communication and presentation skills;</w:t>
      </w:r>
    </w:p>
    <w:p w14:paraId="24E38A49" w14:textId="77777777" w:rsidR="00DA37DD" w:rsidRPr="005A3AAD" w:rsidRDefault="00DA37DD" w:rsidP="00DA37DD">
      <w:pPr>
        <w:numPr>
          <w:ilvl w:val="0"/>
          <w:numId w:val="7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>PC literacy (PowerPoint, Project, Excel, Word; Visio is an asset);</w:t>
      </w:r>
    </w:p>
    <w:p w14:paraId="483CDF3F" w14:textId="77777777" w:rsidR="00DA37DD" w:rsidRPr="005A3AAD" w:rsidRDefault="00DA37DD" w:rsidP="00DA37DD">
      <w:pPr>
        <w:numPr>
          <w:ilvl w:val="0"/>
          <w:numId w:val="7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>Fluency in Ukrainian and English.</w:t>
      </w:r>
    </w:p>
    <w:p w14:paraId="624D4DB9" w14:textId="77777777" w:rsidR="00DA37DD" w:rsidRPr="005A3AAD" w:rsidRDefault="00DA37DD" w:rsidP="00DA37DD">
      <w:pPr>
        <w:pStyle w:val="ListParagraph"/>
        <w:numPr>
          <w:ilvl w:val="1"/>
          <w:numId w:val="3"/>
        </w:numPr>
        <w:spacing w:after="120" w:line="240" w:lineRule="auto"/>
        <w:ind w:left="567" w:hanging="357"/>
        <w:jc w:val="both"/>
        <w:rPr>
          <w:rFonts w:ascii="Arial" w:hAnsi="Arial" w:cs="Arial"/>
          <w:b/>
          <w:i/>
          <w:lang w:val="en-US"/>
        </w:rPr>
      </w:pPr>
      <w:r w:rsidRPr="005A3AAD">
        <w:rPr>
          <w:rFonts w:ascii="Arial" w:hAnsi="Arial" w:cs="Arial"/>
          <w:b/>
          <w:i/>
          <w:lang w:val="en-US"/>
        </w:rPr>
        <w:t>General professional experience:</w:t>
      </w:r>
    </w:p>
    <w:p w14:paraId="4AABAA3E" w14:textId="75E98246" w:rsidR="00DA37DD" w:rsidRPr="00F83961" w:rsidRDefault="00DA37DD" w:rsidP="00DA37DD">
      <w:pPr>
        <w:pStyle w:val="ListParagraph"/>
        <w:numPr>
          <w:ilvl w:val="0"/>
          <w:numId w:val="8"/>
        </w:numPr>
        <w:tabs>
          <w:tab w:val="left" w:pos="1985"/>
        </w:tabs>
        <w:spacing w:after="120" w:line="240" w:lineRule="auto"/>
        <w:ind w:left="709"/>
        <w:jc w:val="both"/>
        <w:rPr>
          <w:rFonts w:ascii="Arial" w:hAnsi="Arial" w:cs="Arial"/>
          <w:lang w:val="en-US"/>
        </w:rPr>
      </w:pPr>
      <w:r w:rsidRPr="00F83961">
        <w:rPr>
          <w:rFonts w:ascii="Arial" w:hAnsi="Arial" w:cs="Arial"/>
          <w:lang w:val="en-US"/>
        </w:rPr>
        <w:t>Preferably</w:t>
      </w:r>
      <w:r w:rsidRPr="00F83961">
        <w:rPr>
          <w:rFonts w:ascii="Arial" w:hAnsi="Arial" w:cs="Arial"/>
        </w:rPr>
        <w:t xml:space="preserve"> </w:t>
      </w:r>
      <w:r w:rsidRPr="00F83961">
        <w:rPr>
          <w:rFonts w:ascii="Arial" w:hAnsi="Arial" w:cs="Arial"/>
          <w:lang w:val="en-US"/>
        </w:rPr>
        <w:t xml:space="preserve">more than </w:t>
      </w:r>
      <w:r w:rsidR="00677B91">
        <w:rPr>
          <w:rFonts w:ascii="Arial" w:hAnsi="Arial" w:cs="Arial"/>
          <w:lang w:val="en-US"/>
        </w:rPr>
        <w:t xml:space="preserve">8 </w:t>
      </w:r>
      <w:r w:rsidRPr="00F83961">
        <w:rPr>
          <w:rFonts w:ascii="Arial" w:hAnsi="Arial" w:cs="Arial"/>
          <w:lang w:val="en-US"/>
        </w:rPr>
        <w:t>years of general professional experience;</w:t>
      </w:r>
    </w:p>
    <w:p w14:paraId="36AEE5EA" w14:textId="77777777" w:rsidR="00DA37DD" w:rsidRPr="00F83961" w:rsidRDefault="00DA37DD" w:rsidP="008960FA">
      <w:pPr>
        <w:pStyle w:val="ListParagraph"/>
        <w:numPr>
          <w:ilvl w:val="0"/>
          <w:numId w:val="8"/>
        </w:numPr>
        <w:tabs>
          <w:tab w:val="left" w:pos="1985"/>
        </w:tabs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lang w:val="en-US"/>
        </w:rPr>
      </w:pPr>
      <w:r w:rsidRPr="00F83961">
        <w:rPr>
          <w:rFonts w:ascii="Arial" w:hAnsi="Arial" w:cs="Arial"/>
          <w:lang w:val="en-US"/>
        </w:rPr>
        <w:t>Minimum 5 years</w:t>
      </w:r>
      <w:r w:rsidRPr="00F83961">
        <w:rPr>
          <w:rFonts w:ascii="Arial" w:hAnsi="Arial" w:cs="Arial"/>
        </w:rPr>
        <w:t xml:space="preserve"> </w:t>
      </w:r>
      <w:r w:rsidRPr="00F83961">
        <w:rPr>
          <w:rFonts w:ascii="Arial" w:hAnsi="Arial" w:cs="Arial"/>
          <w:lang w:val="en-US"/>
        </w:rPr>
        <w:t xml:space="preserve">of experience in audit, </w:t>
      </w:r>
      <w:r w:rsidR="00A23DBB" w:rsidRPr="00BB2B8B">
        <w:rPr>
          <w:rFonts w:ascii="Arial" w:hAnsi="Arial" w:cs="Arial"/>
          <w:lang w:val="en-US"/>
        </w:rPr>
        <w:t>taxation</w:t>
      </w:r>
      <w:r w:rsidRPr="00F83961">
        <w:rPr>
          <w:rFonts w:ascii="Arial" w:hAnsi="Arial" w:cs="Arial"/>
          <w:lang w:val="en-US"/>
        </w:rPr>
        <w:t>, financial economics, research and analysis.</w:t>
      </w:r>
    </w:p>
    <w:p w14:paraId="6EB7103B" w14:textId="77777777" w:rsidR="00DA37DD" w:rsidRPr="005A3AAD" w:rsidRDefault="00DA37DD" w:rsidP="00DA37DD">
      <w:pPr>
        <w:pStyle w:val="ListParagraph"/>
        <w:numPr>
          <w:ilvl w:val="1"/>
          <w:numId w:val="3"/>
        </w:numPr>
        <w:spacing w:after="120" w:line="240" w:lineRule="auto"/>
        <w:ind w:left="567" w:hanging="357"/>
        <w:contextualSpacing w:val="0"/>
        <w:jc w:val="both"/>
        <w:rPr>
          <w:rFonts w:ascii="Arial" w:hAnsi="Arial" w:cs="Arial"/>
          <w:b/>
          <w:i/>
          <w:lang w:val="en-US"/>
        </w:rPr>
      </w:pPr>
      <w:r w:rsidRPr="005A3AAD">
        <w:rPr>
          <w:rFonts w:ascii="Arial" w:hAnsi="Arial" w:cs="Arial"/>
          <w:b/>
          <w:i/>
          <w:lang w:val="en-US"/>
        </w:rPr>
        <w:t>Specific professional experience:</w:t>
      </w:r>
    </w:p>
    <w:p w14:paraId="7FF6998C" w14:textId="77777777" w:rsidR="00F723D9" w:rsidRPr="005A3AAD" w:rsidRDefault="00F723D9" w:rsidP="00F723D9">
      <w:pPr>
        <w:pStyle w:val="ListParagraph"/>
        <w:numPr>
          <w:ilvl w:val="0"/>
          <w:numId w:val="9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 xml:space="preserve">Proven </w:t>
      </w:r>
      <w:bookmarkStart w:id="6" w:name="_Hlk521931458"/>
      <w:r w:rsidRPr="005A3AAD">
        <w:rPr>
          <w:rFonts w:ascii="Arial" w:hAnsi="Arial" w:cs="Arial"/>
          <w:lang w:val="en-US"/>
        </w:rPr>
        <w:t xml:space="preserve">professional experience </w:t>
      </w:r>
      <w:bookmarkEnd w:id="6"/>
      <w:r w:rsidRPr="005A3AAD">
        <w:rPr>
          <w:rFonts w:ascii="Arial" w:hAnsi="Arial" w:cs="Arial"/>
          <w:lang w:val="en-US"/>
        </w:rPr>
        <w:t xml:space="preserve">in </w:t>
      </w:r>
      <w:r w:rsidRPr="00BB2B8B">
        <w:rPr>
          <w:rFonts w:ascii="Arial" w:hAnsi="Arial" w:cs="Arial"/>
          <w:lang w:val="en-US"/>
        </w:rPr>
        <w:t>taxation</w:t>
      </w:r>
      <w:r w:rsidRPr="005A3AA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Pr="005A3AAD">
        <w:rPr>
          <w:rFonts w:ascii="Arial" w:hAnsi="Arial" w:cs="Arial"/>
          <w:lang w:val="en-US"/>
        </w:rPr>
        <w:t>audit procedures and knowledge of respective regulations;</w:t>
      </w:r>
    </w:p>
    <w:p w14:paraId="326D8247" w14:textId="485EB3CD" w:rsidR="00F723D9" w:rsidRDefault="00F723D9" w:rsidP="00F723D9">
      <w:pPr>
        <w:pStyle w:val="ListParagraph"/>
        <w:numPr>
          <w:ilvl w:val="0"/>
          <w:numId w:val="9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 xml:space="preserve">Good understanding of </w:t>
      </w:r>
      <w:r w:rsidR="0018295D">
        <w:rPr>
          <w:rFonts w:ascii="Arial" w:hAnsi="Arial" w:cs="Arial"/>
          <w:lang w:val="en-US"/>
        </w:rPr>
        <w:t xml:space="preserve">Ukraine’s </w:t>
      </w:r>
      <w:r w:rsidRPr="005A3AAD">
        <w:rPr>
          <w:rFonts w:ascii="Arial" w:hAnsi="Arial" w:cs="Arial"/>
          <w:lang w:val="en-US"/>
        </w:rPr>
        <w:t>tax system</w:t>
      </w:r>
      <w:r w:rsidR="008960FA">
        <w:rPr>
          <w:rFonts w:ascii="Arial" w:hAnsi="Arial" w:cs="Arial"/>
          <w:lang w:val="en-US"/>
        </w:rPr>
        <w:t xml:space="preserve"> and </w:t>
      </w:r>
      <w:r w:rsidR="0018295D">
        <w:rPr>
          <w:rFonts w:ascii="Arial" w:hAnsi="Arial" w:cs="Arial"/>
          <w:lang w:val="en-US"/>
        </w:rPr>
        <w:t xml:space="preserve">major principles of international </w:t>
      </w:r>
      <w:r w:rsidR="0018295D" w:rsidRPr="005A3AAD">
        <w:rPr>
          <w:rFonts w:ascii="Arial" w:hAnsi="Arial" w:cs="Arial"/>
          <w:lang w:val="en-US"/>
        </w:rPr>
        <w:t>taxation</w:t>
      </w:r>
      <w:r w:rsidR="0018295D">
        <w:rPr>
          <w:rFonts w:ascii="Arial" w:hAnsi="Arial" w:cs="Arial"/>
          <w:lang w:val="en-US"/>
        </w:rPr>
        <w:t xml:space="preserve"> </w:t>
      </w:r>
      <w:r w:rsidRPr="005A3AAD">
        <w:rPr>
          <w:rFonts w:ascii="Arial" w:hAnsi="Arial" w:cs="Arial"/>
          <w:lang w:val="en-US"/>
        </w:rPr>
        <w:t xml:space="preserve">is </w:t>
      </w:r>
      <w:r w:rsidR="0018295D">
        <w:rPr>
          <w:rFonts w:ascii="Arial" w:hAnsi="Arial" w:cs="Arial"/>
          <w:lang w:val="en-US"/>
        </w:rPr>
        <w:t>required</w:t>
      </w:r>
      <w:r w:rsidRPr="005A3AAD">
        <w:rPr>
          <w:rFonts w:ascii="Arial" w:hAnsi="Arial" w:cs="Arial"/>
          <w:lang w:val="en-US"/>
        </w:rPr>
        <w:t>;</w:t>
      </w:r>
    </w:p>
    <w:p w14:paraId="7735AE54" w14:textId="36CE2F39" w:rsidR="00C44057" w:rsidRPr="00C44057" w:rsidRDefault="00C44057" w:rsidP="00C44057">
      <w:pPr>
        <w:pStyle w:val="ListParagraph"/>
        <w:numPr>
          <w:ilvl w:val="0"/>
          <w:numId w:val="9"/>
        </w:numPr>
        <w:tabs>
          <w:tab w:val="left" w:pos="1985"/>
        </w:tabs>
        <w:spacing w:after="60" w:line="240" w:lineRule="auto"/>
        <w:jc w:val="both"/>
        <w:rPr>
          <w:rFonts w:ascii="Arial" w:eastAsiaTheme="minorHAnsi" w:hAnsi="Arial" w:cs="Arial"/>
          <w:lang w:val="en-US"/>
        </w:rPr>
      </w:pPr>
      <w:r w:rsidRPr="00FF2DC6">
        <w:rPr>
          <w:rFonts w:ascii="Arial" w:hAnsi="Arial" w:cs="Arial"/>
          <w:lang w:val="en-US"/>
        </w:rPr>
        <w:t>Experience with government entities and their mandate and processes is an asset</w:t>
      </w:r>
      <w:r>
        <w:rPr>
          <w:rFonts w:ascii="Arial" w:hAnsi="Arial" w:cs="Arial"/>
          <w:lang w:val="en-US"/>
        </w:rPr>
        <w:t>;</w:t>
      </w:r>
    </w:p>
    <w:p w14:paraId="276DD07E" w14:textId="028303CE" w:rsidR="0018295D" w:rsidRPr="005A3AAD" w:rsidRDefault="0018295D" w:rsidP="00F723D9">
      <w:pPr>
        <w:pStyle w:val="ListParagraph"/>
        <w:numPr>
          <w:ilvl w:val="0"/>
          <w:numId w:val="9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Understanding of the international trends and recent developments in tax administration is an asset;</w:t>
      </w:r>
    </w:p>
    <w:p w14:paraId="2E2B9F5B" w14:textId="77777777" w:rsidR="00F723D9" w:rsidRPr="005A3AAD" w:rsidRDefault="00F723D9" w:rsidP="00F723D9">
      <w:pPr>
        <w:pStyle w:val="ListParagraph"/>
        <w:numPr>
          <w:ilvl w:val="0"/>
          <w:numId w:val="9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>Familiarity with the reform agenda in Ukraine, good understanding of policy formulation process is an asset;</w:t>
      </w:r>
    </w:p>
    <w:p w14:paraId="777A507E" w14:textId="77777777" w:rsidR="00F723D9" w:rsidRPr="005A3AAD" w:rsidRDefault="00F723D9" w:rsidP="00F723D9">
      <w:pPr>
        <w:pStyle w:val="ListParagraph"/>
        <w:numPr>
          <w:ilvl w:val="0"/>
          <w:numId w:val="9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t xml:space="preserve">Experience in </w:t>
      </w:r>
      <w:r>
        <w:rPr>
          <w:rFonts w:ascii="Arial" w:hAnsi="Arial" w:cs="Arial"/>
          <w:lang w:val="en-US"/>
        </w:rPr>
        <w:t xml:space="preserve">the </w:t>
      </w:r>
      <w:r w:rsidRPr="005A3AAD">
        <w:rPr>
          <w:rFonts w:ascii="Arial" w:hAnsi="Arial" w:cs="Arial"/>
          <w:lang w:val="en-US"/>
        </w:rPr>
        <w:t>harmonization of Ukraine legislation with the EU legislation and standards is an asset;</w:t>
      </w:r>
    </w:p>
    <w:p w14:paraId="7A96D466" w14:textId="1A379E75" w:rsidR="00DA37DD" w:rsidRPr="005A3AAD" w:rsidRDefault="00F723D9" w:rsidP="00F723D9">
      <w:pPr>
        <w:pStyle w:val="ListParagraph"/>
        <w:numPr>
          <w:ilvl w:val="0"/>
          <w:numId w:val="9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5A3AAD">
        <w:rPr>
          <w:rFonts w:ascii="Arial" w:hAnsi="Arial" w:cs="Arial"/>
          <w:lang w:val="en-US"/>
        </w:rPr>
        <w:lastRenderedPageBreak/>
        <w:t>Experience in leading teams is an asset.</w:t>
      </w:r>
    </w:p>
    <w:p w14:paraId="075F404C" w14:textId="77777777" w:rsidR="00DA37DD" w:rsidRPr="005A3AAD" w:rsidRDefault="00DA37DD" w:rsidP="00DA37DD">
      <w:pPr>
        <w:pStyle w:val="ListParagraph"/>
        <w:tabs>
          <w:tab w:val="left" w:pos="1985"/>
        </w:tabs>
        <w:spacing w:after="0" w:line="240" w:lineRule="auto"/>
        <w:contextualSpacing w:val="0"/>
        <w:jc w:val="both"/>
        <w:rPr>
          <w:rFonts w:ascii="Arial" w:hAnsi="Arial" w:cs="Arial"/>
          <w:lang w:val="en-US"/>
        </w:rPr>
      </w:pPr>
    </w:p>
    <w:p w14:paraId="6C32652B" w14:textId="77777777" w:rsidR="00DA37DD" w:rsidRPr="00E14108" w:rsidRDefault="00DA37DD" w:rsidP="00DA37D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b/>
          <w:lang w:val="en-US"/>
        </w:rPr>
      </w:pPr>
      <w:r w:rsidRPr="00E14108">
        <w:rPr>
          <w:rFonts w:ascii="Arial" w:hAnsi="Arial" w:cs="Arial"/>
          <w:b/>
          <w:lang w:val="en-US"/>
        </w:rPr>
        <w:t>Assignment Value</w:t>
      </w:r>
    </w:p>
    <w:p w14:paraId="64602059" w14:textId="77777777" w:rsidR="00DA37DD" w:rsidRPr="00E14108" w:rsidRDefault="00DA37DD" w:rsidP="00DA37DD">
      <w:pPr>
        <w:spacing w:after="0" w:line="240" w:lineRule="auto"/>
        <w:ind w:left="357"/>
        <w:jc w:val="both"/>
        <w:rPr>
          <w:rFonts w:ascii="Arial" w:hAnsi="Arial" w:cs="Arial"/>
          <w:b/>
          <w:lang w:val="en-US"/>
        </w:rPr>
      </w:pPr>
    </w:p>
    <w:p w14:paraId="1CE31D83" w14:textId="77777777" w:rsidR="00C44057" w:rsidRDefault="00C44057" w:rsidP="00C44057">
      <w:pPr>
        <w:spacing w:after="0" w:line="240" w:lineRule="auto"/>
        <w:ind w:left="425"/>
        <w:jc w:val="both"/>
        <w:rPr>
          <w:rFonts w:ascii="Arial" w:eastAsia="Times New Roman" w:hAnsi="Arial" w:cs="Arial"/>
          <w:bdr w:val="none" w:sz="0" w:space="0" w:color="auto" w:frame="1"/>
          <w:lang w:val="en-US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The estimated monthly value of this consultancy position is in the range of EUR 1200 to EUR 1800. </w:t>
      </w:r>
    </w:p>
    <w:p w14:paraId="4FEFDEBD" w14:textId="77777777" w:rsidR="00C44057" w:rsidRDefault="00C44057" w:rsidP="00C44057">
      <w:pPr>
        <w:spacing w:after="0" w:line="240" w:lineRule="auto"/>
        <w:ind w:left="425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FC3A11">
        <w:rPr>
          <w:rFonts w:ascii="Arial" w:hAnsi="Arial" w:cs="Arial"/>
          <w:color w:val="000000"/>
          <w:bdr w:val="none" w:sz="0" w:space="0" w:color="auto" w:frame="1"/>
        </w:rPr>
        <w:t>The funding source of this assignment is the EBRD-Ukraine Stabilisation and Sustainable Growth Multi-Donor Account (MDA). Contributors to the MDA are Denmark, Finland, France, Germany, Italy, Japan, the Netherlands, Norway, Poland, Sweden, Switzerland, the United Kingdom, the United States and the Eur</w:t>
      </w:r>
      <w:r>
        <w:rPr>
          <w:rFonts w:ascii="Arial" w:hAnsi="Arial" w:cs="Arial"/>
          <w:color w:val="000000"/>
          <w:bdr w:val="none" w:sz="0" w:space="0" w:color="auto" w:frame="1"/>
        </w:rPr>
        <w:t>opean Union, the largest donor.</w:t>
      </w:r>
    </w:p>
    <w:p w14:paraId="4040E2AF" w14:textId="77777777" w:rsidR="00C44057" w:rsidRPr="00A836F6" w:rsidRDefault="00C44057" w:rsidP="00C44057">
      <w:pPr>
        <w:spacing w:after="0" w:line="240" w:lineRule="auto"/>
        <w:ind w:left="425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FC3A11">
        <w:rPr>
          <w:rFonts w:ascii="Arial" w:hAnsi="Arial" w:cs="Arial"/>
          <w:color w:val="000000"/>
          <w:bdr w:val="none" w:sz="0" w:space="0" w:color="auto" w:frame="1"/>
        </w:rPr>
        <w:t>Please note selection and contracting will be subject to the availability of funding.</w:t>
      </w:r>
    </w:p>
    <w:p w14:paraId="0264C4E5" w14:textId="77777777" w:rsidR="00DA37DD" w:rsidRPr="00C44057" w:rsidRDefault="00DA37DD" w:rsidP="00DA37DD">
      <w:pPr>
        <w:spacing w:after="0" w:line="240" w:lineRule="auto"/>
        <w:ind w:left="425"/>
        <w:jc w:val="both"/>
        <w:rPr>
          <w:rFonts w:ascii="Arial" w:hAnsi="Arial" w:cs="Arial"/>
        </w:rPr>
      </w:pPr>
    </w:p>
    <w:p w14:paraId="6EE23ECF" w14:textId="77777777" w:rsidR="00DA37DD" w:rsidRPr="00E14108" w:rsidRDefault="00DA37DD" w:rsidP="00DA37DD">
      <w:pPr>
        <w:numPr>
          <w:ilvl w:val="0"/>
          <w:numId w:val="6"/>
        </w:numPr>
        <w:spacing w:after="0" w:line="240" w:lineRule="auto"/>
        <w:ind w:left="363" w:hanging="357"/>
        <w:jc w:val="both"/>
        <w:rPr>
          <w:rFonts w:ascii="Arial" w:eastAsia="Times New Roman" w:hAnsi="Arial" w:cs="Arial"/>
          <w:u w:color="000000"/>
          <w:bdr w:val="nil"/>
          <w:lang w:val="en-GB" w:eastAsia="en-GB"/>
        </w:rPr>
      </w:pPr>
      <w:r w:rsidRPr="00E14108">
        <w:rPr>
          <w:rFonts w:ascii="Arial" w:hAnsi="Arial" w:cs="Arial"/>
          <w:b/>
          <w:lang w:val="en-US"/>
        </w:rPr>
        <w:t>Submissions</w:t>
      </w:r>
    </w:p>
    <w:p w14:paraId="78907F30" w14:textId="77777777" w:rsidR="00DA37DD" w:rsidRPr="00E14108" w:rsidRDefault="00DA37DD" w:rsidP="00DA37DD">
      <w:pPr>
        <w:spacing w:after="0" w:line="240" w:lineRule="auto"/>
        <w:ind w:left="363"/>
        <w:jc w:val="both"/>
        <w:rPr>
          <w:rFonts w:ascii="Arial" w:eastAsia="Times New Roman" w:hAnsi="Arial" w:cs="Arial"/>
          <w:u w:color="000000"/>
          <w:bdr w:val="nil"/>
          <w:lang w:val="en-GB" w:eastAsia="en-GB"/>
        </w:rPr>
      </w:pPr>
    </w:p>
    <w:p w14:paraId="3C47C12E" w14:textId="2B14EFD6" w:rsidR="00C44057" w:rsidRDefault="00F723D9" w:rsidP="00C44057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US" w:eastAsia="en-GB"/>
        </w:rPr>
        <w:t>Submissions must be prepared in English only and be delivered electronically by</w:t>
      </w:r>
      <w:r w:rsidR="00C44057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C44057" w:rsidRPr="00C44057">
        <w:rPr>
          <w:rFonts w:ascii="Arial" w:eastAsia="Times New Roman" w:hAnsi="Arial" w:cs="Arial"/>
          <w:bdr w:val="none" w:sz="0" w:space="0" w:color="auto" w:frame="1"/>
          <w:lang w:val="en-US" w:eastAsia="en-GB"/>
        </w:rPr>
        <w:t>August</w:t>
      </w:r>
      <w:r w:rsidR="00C44057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677B91">
        <w:rPr>
          <w:rFonts w:ascii="Arial" w:eastAsia="Times New Roman" w:hAnsi="Arial" w:cs="Arial"/>
          <w:bdr w:val="none" w:sz="0" w:space="0" w:color="auto" w:frame="1"/>
          <w:lang w:eastAsia="en-GB"/>
        </w:rPr>
        <w:t>10</w:t>
      </w:r>
      <w:r w:rsidR="00677B91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, </w:t>
      </w:r>
      <w:r w:rsidR="00C44057" w:rsidRPr="003F4A18">
        <w:rPr>
          <w:rFonts w:ascii="Arial" w:eastAsia="Times New Roman" w:hAnsi="Arial" w:cs="Arial"/>
          <w:bdr w:val="none" w:sz="0" w:space="0" w:color="auto" w:frame="1"/>
          <w:lang w:val="en-US" w:eastAsia="en-GB"/>
        </w:rPr>
        <w:t>2020</w:t>
      </w:r>
      <w:r w:rsidR="00C44057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 to the following </w:t>
      </w:r>
      <w:r w:rsidR="00C44057" w:rsidRPr="003F4A18">
        <w:rPr>
          <w:rFonts w:ascii="Arial" w:eastAsia="Times New Roman" w:hAnsi="Arial" w:cs="Arial"/>
          <w:bdr w:val="none" w:sz="0" w:space="0" w:color="auto" w:frame="1"/>
          <w:lang w:val="en-US" w:eastAsia="en-GB"/>
        </w:rPr>
        <w:t>address:</w:t>
      </w:r>
      <w:r w:rsidR="00C44057" w:rsidRPr="003F4A18">
        <w:t xml:space="preserve"> </w:t>
      </w:r>
      <w:r w:rsidR="00C44057" w:rsidRPr="003F4A18">
        <w:rPr>
          <w:rFonts w:ascii="Arial" w:eastAsia="Times New Roman" w:hAnsi="Arial" w:cs="Arial"/>
          <w:color w:val="0070C0"/>
          <w:bdr w:val="none" w:sz="0" w:space="0" w:color="auto" w:frame="1"/>
          <w:lang w:val="en-US" w:eastAsia="en-GB"/>
        </w:rPr>
        <w:t xml:space="preserve">rst@tax.gov.ua </w:t>
      </w:r>
    </w:p>
    <w:p w14:paraId="5A6C4C3F" w14:textId="27CADCC0" w:rsidR="00F723D9" w:rsidRDefault="00F723D9" w:rsidP="00F723D9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</w:p>
    <w:p w14:paraId="07B5F7D0" w14:textId="4573E735" w:rsidR="00F723D9" w:rsidRDefault="00F723D9" w:rsidP="00F723D9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All submissions must include a completed Application Form, the candidate’s Curriculum Vitae and Reference Letter from a recent supervisor. </w:t>
      </w:r>
    </w:p>
    <w:p w14:paraId="6AF0A1C1" w14:textId="77777777" w:rsidR="00DA37DD" w:rsidRPr="00E14108" w:rsidRDefault="00F723D9" w:rsidP="00F723D9">
      <w:pPr>
        <w:spacing w:after="0" w:line="240" w:lineRule="auto"/>
        <w:ind w:left="357"/>
        <w:jc w:val="both"/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GB" w:eastAsia="en-GB"/>
        </w:rPr>
        <w:t>Only applications which have been submitted using the correct template and are completed will be considered.</w:t>
      </w:r>
      <w:r w:rsidR="00DA37DD" w:rsidRPr="00E14108"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 </w:t>
      </w:r>
    </w:p>
    <w:p w14:paraId="2C7A55FC" w14:textId="77777777" w:rsidR="00DA37DD" w:rsidRPr="00E14108" w:rsidRDefault="00DA37DD" w:rsidP="00DA37DD">
      <w:pPr>
        <w:spacing w:after="0" w:line="240" w:lineRule="auto"/>
        <w:ind w:left="360"/>
        <w:jc w:val="both"/>
        <w:rPr>
          <w:rFonts w:ascii="Arial" w:hAnsi="Arial" w:cs="Arial"/>
          <w:b/>
          <w:lang w:val="en-GB"/>
        </w:rPr>
      </w:pPr>
    </w:p>
    <w:p w14:paraId="6C417B89" w14:textId="77777777" w:rsidR="00DA37DD" w:rsidRPr="00E14108" w:rsidRDefault="00DA37DD" w:rsidP="00DA37D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b/>
          <w:lang w:val="en-US"/>
        </w:rPr>
      </w:pPr>
      <w:r w:rsidRPr="00E14108">
        <w:rPr>
          <w:rFonts w:ascii="Arial" w:hAnsi="Arial" w:cs="Arial"/>
          <w:b/>
          <w:lang w:val="en-US"/>
        </w:rPr>
        <w:t>Selection Procedure</w:t>
      </w:r>
    </w:p>
    <w:p w14:paraId="272D328E" w14:textId="77777777" w:rsidR="00DA37DD" w:rsidRPr="00E14108" w:rsidRDefault="00DA37DD" w:rsidP="00DA37DD">
      <w:pPr>
        <w:spacing w:after="0" w:line="240" w:lineRule="auto"/>
        <w:ind w:left="357"/>
        <w:jc w:val="both"/>
        <w:rPr>
          <w:rFonts w:ascii="Arial" w:hAnsi="Arial" w:cs="Arial"/>
          <w:b/>
          <w:lang w:val="en-US"/>
        </w:rPr>
      </w:pPr>
    </w:p>
    <w:p w14:paraId="05645BF2" w14:textId="77777777" w:rsidR="00C44057" w:rsidRDefault="00C44057" w:rsidP="00C44057">
      <w:pPr>
        <w:tabs>
          <w:tab w:val="left" w:pos="1985"/>
        </w:tabs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Following the evaluation of all applications received, selected candidates will be invited to a brief </w:t>
      </w:r>
      <w:r w:rsidRPr="00CC2568">
        <w:rPr>
          <w:rFonts w:ascii="Arial" w:hAnsi="Arial" w:cs="Arial"/>
          <w:lang w:val="en-GB"/>
        </w:rPr>
        <w:t>written test covering</w:t>
      </w:r>
      <w:r>
        <w:rPr>
          <w:rFonts w:ascii="Arial" w:hAnsi="Arial" w:cs="Arial"/>
          <w:lang w:val="en-GB"/>
        </w:rPr>
        <w:t xml:space="preserve"> both general and technical questions in both English and Ukrainian. Only short-listed candidates will be invited to an interview.</w:t>
      </w:r>
    </w:p>
    <w:p w14:paraId="707723D3" w14:textId="77777777" w:rsidR="00DA37DD" w:rsidRPr="00C44057" w:rsidRDefault="00DA37DD" w:rsidP="00DA37DD">
      <w:pPr>
        <w:pStyle w:val="ListParagraph"/>
        <w:ind w:left="360"/>
        <w:jc w:val="both"/>
        <w:rPr>
          <w:rFonts w:ascii="Tahoma" w:hAnsi="Tahoma" w:cs="Tahoma"/>
          <w:sz w:val="18"/>
          <w:szCs w:val="18"/>
          <w:lang w:val="en-GB"/>
        </w:rPr>
      </w:pPr>
    </w:p>
    <w:p w14:paraId="25A65A81" w14:textId="77777777" w:rsidR="00DA37DD" w:rsidRPr="000E092B" w:rsidRDefault="00DA37DD" w:rsidP="00DA37DD">
      <w:pPr>
        <w:spacing w:before="200" w:after="0"/>
        <w:ind w:left="1276" w:hanging="1276"/>
        <w:jc w:val="both"/>
        <w:rPr>
          <w:rFonts w:ascii="Tahoma" w:eastAsia="Times New Roman" w:hAnsi="Tahoma" w:cs="Tahoma"/>
          <w:b/>
          <w:i/>
          <w:sz w:val="18"/>
          <w:szCs w:val="18"/>
          <w:u w:color="000000"/>
          <w:bdr w:val="nil"/>
          <w:lang w:val="en-US" w:eastAsia="en-GB"/>
        </w:rPr>
      </w:pPr>
    </w:p>
    <w:p w14:paraId="79EABC49" w14:textId="77777777" w:rsidR="00F44D1B" w:rsidRPr="00DA37DD" w:rsidRDefault="00592F46" w:rsidP="00DA37DD">
      <w:pPr>
        <w:rPr>
          <w:lang w:val="en-US"/>
        </w:rPr>
      </w:pPr>
    </w:p>
    <w:sectPr w:rsidR="00F44D1B" w:rsidRPr="00DA37DD" w:rsidSect="00EF39A0">
      <w:headerReference w:type="default" r:id="rId8"/>
      <w:footerReference w:type="default" r:id="rId9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489C4" w14:textId="77777777" w:rsidR="00592F46" w:rsidRDefault="00592F46" w:rsidP="00DA37DD">
      <w:pPr>
        <w:spacing w:after="0" w:line="240" w:lineRule="auto"/>
      </w:pPr>
      <w:r>
        <w:separator/>
      </w:r>
    </w:p>
  </w:endnote>
  <w:endnote w:type="continuationSeparator" w:id="0">
    <w:p w14:paraId="5CC5BEA3" w14:textId="77777777" w:rsidR="00592F46" w:rsidRDefault="00592F46" w:rsidP="00DA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3796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FDEDF1" w14:textId="045849B7" w:rsidR="008B4886" w:rsidRDefault="00532C4E" w:rsidP="006A5B90">
            <w:pPr>
              <w:pStyle w:val="Footer"/>
              <w:jc w:val="right"/>
            </w:pP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PAGE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1D557B">
              <w:rPr>
                <w:bCs/>
                <w:noProof/>
              </w:rPr>
              <w:t>1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  <w:r w:rsidRPr="006A5B90">
              <w:rPr>
                <w:lang w:val="ru-RU"/>
              </w:rPr>
              <w:t xml:space="preserve"> </w:t>
            </w:r>
            <w:r w:rsidRPr="006A5B90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NUMPAGES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1D557B">
              <w:rPr>
                <w:bCs/>
                <w:noProof/>
              </w:rPr>
              <w:t>3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9E1A94" w14:textId="77777777" w:rsidR="008B4886" w:rsidRPr="00E47E1B" w:rsidRDefault="00592F46" w:rsidP="00053709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CC75" w14:textId="77777777" w:rsidR="00592F46" w:rsidRDefault="00592F46" w:rsidP="00DA37DD">
      <w:pPr>
        <w:spacing w:after="0" w:line="240" w:lineRule="auto"/>
      </w:pPr>
      <w:r>
        <w:separator/>
      </w:r>
    </w:p>
  </w:footnote>
  <w:footnote w:type="continuationSeparator" w:id="0">
    <w:p w14:paraId="047596E8" w14:textId="77777777" w:rsidR="00592F46" w:rsidRDefault="00592F46" w:rsidP="00DA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E953" w14:textId="77777777" w:rsidR="008B4886" w:rsidRDefault="00592F46" w:rsidP="00EF39A0">
    <w:pPr>
      <w:pStyle w:val="Header"/>
      <w:spacing w:after="100"/>
      <w:jc w:val="right"/>
    </w:pPr>
  </w:p>
  <w:p w14:paraId="788ACCF9" w14:textId="77777777" w:rsidR="008B4886" w:rsidRPr="00EF39A0" w:rsidRDefault="00592F46" w:rsidP="00EF39A0">
    <w:pPr>
      <w:pStyle w:val="Header"/>
      <w:spacing w:after="1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A5D"/>
    <w:multiLevelType w:val="hybridMultilevel"/>
    <w:tmpl w:val="8AFA361A"/>
    <w:lvl w:ilvl="0" w:tplc="667617B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047CAE"/>
    <w:multiLevelType w:val="hybridMultilevel"/>
    <w:tmpl w:val="E4B45F24"/>
    <w:lvl w:ilvl="0" w:tplc="6676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" w15:restartNumberingAfterBreak="0">
    <w:nsid w:val="1547794B"/>
    <w:multiLevelType w:val="hybridMultilevel"/>
    <w:tmpl w:val="09602B8E"/>
    <w:lvl w:ilvl="0" w:tplc="6676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2C75"/>
    <w:multiLevelType w:val="hybridMultilevel"/>
    <w:tmpl w:val="891C8500"/>
    <w:lvl w:ilvl="0" w:tplc="6676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37355"/>
    <w:multiLevelType w:val="hybridMultilevel"/>
    <w:tmpl w:val="76A8948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6208"/>
    <w:multiLevelType w:val="hybridMultilevel"/>
    <w:tmpl w:val="246EDD08"/>
    <w:lvl w:ilvl="0" w:tplc="A9186E82">
      <w:start w:val="1"/>
      <w:numFmt w:val="bullet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E5F1AFF"/>
    <w:multiLevelType w:val="hybridMultilevel"/>
    <w:tmpl w:val="D28831DC"/>
    <w:lvl w:ilvl="0" w:tplc="667617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44E26"/>
    <w:multiLevelType w:val="hybridMultilevel"/>
    <w:tmpl w:val="6644D4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BB5C49"/>
    <w:multiLevelType w:val="hybridMultilevel"/>
    <w:tmpl w:val="4F48CD2E"/>
    <w:lvl w:ilvl="0" w:tplc="6676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MTU1M7Q0tjCxNDdX0lEKTi0uzszPAykwqgUA+vcmjSwAAAA="/>
  </w:docVars>
  <w:rsids>
    <w:rsidRoot w:val="00DA37DD"/>
    <w:rsid w:val="00012BBE"/>
    <w:rsid w:val="000A7F97"/>
    <w:rsid w:val="000C263C"/>
    <w:rsid w:val="000F5F1F"/>
    <w:rsid w:val="000F6F01"/>
    <w:rsid w:val="0018295D"/>
    <w:rsid w:val="001B5626"/>
    <w:rsid w:val="001D557B"/>
    <w:rsid w:val="0028468D"/>
    <w:rsid w:val="003635C1"/>
    <w:rsid w:val="00532461"/>
    <w:rsid w:val="00532C4E"/>
    <w:rsid w:val="00592F46"/>
    <w:rsid w:val="00677B91"/>
    <w:rsid w:val="00755117"/>
    <w:rsid w:val="007577C1"/>
    <w:rsid w:val="007E2239"/>
    <w:rsid w:val="007E72BD"/>
    <w:rsid w:val="008960FA"/>
    <w:rsid w:val="008F11DD"/>
    <w:rsid w:val="009426E4"/>
    <w:rsid w:val="00A23DBB"/>
    <w:rsid w:val="00A823C8"/>
    <w:rsid w:val="00B0641D"/>
    <w:rsid w:val="00B25170"/>
    <w:rsid w:val="00B65A0F"/>
    <w:rsid w:val="00C44057"/>
    <w:rsid w:val="00C442C0"/>
    <w:rsid w:val="00C53134"/>
    <w:rsid w:val="00C54BB2"/>
    <w:rsid w:val="00C561FD"/>
    <w:rsid w:val="00D7318F"/>
    <w:rsid w:val="00DA37DD"/>
    <w:rsid w:val="00DC035A"/>
    <w:rsid w:val="00DF26CB"/>
    <w:rsid w:val="00E008C2"/>
    <w:rsid w:val="00F45F1D"/>
    <w:rsid w:val="00F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A5686"/>
  <w15:docId w15:val="{47894865-AE4C-4B8F-B242-823325C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D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DD"/>
    <w:rPr>
      <w:rFonts w:ascii="Calibri" w:eastAsia="Calibri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DA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DD"/>
    <w:rPr>
      <w:rFonts w:ascii="Calibri" w:eastAsia="Calibri" w:hAnsi="Calibri" w:cs="Times New Roman"/>
      <w:lang w:val="uk-UA"/>
    </w:rPr>
  </w:style>
  <w:style w:type="paragraph" w:styleId="ListParagraph">
    <w:name w:val="List Paragraph"/>
    <w:aliases w:val="FooterText,列出段落"/>
    <w:basedOn w:val="Normal"/>
    <w:link w:val="ListParagraphChar"/>
    <w:uiPriority w:val="34"/>
    <w:qFormat/>
    <w:rsid w:val="00DA37DD"/>
    <w:pPr>
      <w:ind w:left="720"/>
      <w:contextualSpacing/>
    </w:pPr>
  </w:style>
  <w:style w:type="character" w:customStyle="1" w:styleId="ListParagraphChar">
    <w:name w:val="List Paragraph Char"/>
    <w:aliases w:val="FooterText Char,列出段落 Char"/>
    <w:link w:val="ListParagraph"/>
    <w:uiPriority w:val="34"/>
    <w:locked/>
    <w:rsid w:val="00DA37DD"/>
    <w:rPr>
      <w:rFonts w:ascii="Calibri" w:eastAsia="Calibri" w:hAnsi="Calibri"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5C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C1"/>
    <w:rPr>
      <w:rFonts w:ascii="Times New Roman" w:eastAsia="Calibri" w:hAnsi="Times New Roman" w:cs="Times New Roman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Props1.xml><?xml version="1.0" encoding="utf-8"?>
<ds:datastoreItem xmlns:ds="http://schemas.openxmlformats.org/officeDocument/2006/customXml" ds:itemID="{C0CC5312-0077-4DCC-8F51-D583AD496B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5580</Characters>
  <Application>Microsoft Office Word</Application>
  <DocSecurity>0</DocSecurity>
  <Lines>132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keywords>[EBRD]</cp:keywords>
  <cp:lastModifiedBy>Anikeeva, Yuliya</cp:lastModifiedBy>
  <cp:revision>2</cp:revision>
  <cp:lastPrinted>2020-07-27T14:20:00Z</cp:lastPrinted>
  <dcterms:created xsi:type="dcterms:W3CDTF">2020-07-28T10:57:00Z</dcterms:created>
  <dcterms:modified xsi:type="dcterms:W3CDTF">2020-07-28T10:57:00Z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abcf4a0c-711d-497b-98b5-0b0d3e0f4f01</vt:lpwstr>
  </property>
  <property fmtid="{D5CDD505-2E9C-101B-9397-08002B2CF9AE}" pid="3" name="bjSaver">
    <vt:lpwstr>jNVazOmbWstbFCE5y2QVOLvhavx6YHsz</vt:lpwstr>
  </property>
  <property fmtid="{D5CDD505-2E9C-101B-9397-08002B2CF9AE}" pid="4" name="bjDocumentSecurityLabel">
    <vt:lpwstr>This item has no classification</vt:lpwstr>
  </property>
</Properties>
</file>